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48FD2" w14:textId="77777777" w:rsidR="0082075D" w:rsidRDefault="0082075D" w:rsidP="00423631">
      <w:pPr>
        <w:pStyle w:val="Heading2"/>
        <w:spacing w:before="480"/>
        <w:jc w:val="center"/>
        <w:rPr>
          <w:rFonts w:ascii="Lexend Deca Semi Bold" w:hAnsi="Lexend Deca Semi Bold"/>
          <w:b/>
          <w:bCs/>
          <w:color w:val="002060"/>
          <w:sz w:val="40"/>
          <w:szCs w:val="40"/>
        </w:rPr>
      </w:pPr>
      <w:bookmarkStart w:id="0" w:name="_Toc135723956"/>
      <w:bookmarkStart w:id="1" w:name="_Toc135724856"/>
      <w:bookmarkStart w:id="2" w:name="_Toc135724927"/>
    </w:p>
    <w:p w14:paraId="6985DBFE" w14:textId="77956F87" w:rsidR="00FF182D" w:rsidRPr="003A28FC" w:rsidRDefault="00546D9C" w:rsidP="00423631">
      <w:pPr>
        <w:pStyle w:val="Heading2"/>
        <w:spacing w:before="480"/>
        <w:jc w:val="center"/>
        <w:rPr>
          <w:rFonts w:ascii="Lexend Deca Semi Bold" w:hAnsi="Lexend Deca Semi Bold"/>
          <w:b/>
          <w:bCs/>
          <w:color w:val="002060"/>
          <w:sz w:val="40"/>
          <w:szCs w:val="40"/>
        </w:rPr>
      </w:pPr>
      <w:r w:rsidRPr="003A28FC">
        <w:rPr>
          <w:rFonts w:ascii="Lexend Deca Semi Bold" w:hAnsi="Lexend Deca Semi Bold"/>
          <w:b/>
          <w:bCs/>
          <w:color w:val="002060"/>
          <w:sz w:val="40"/>
          <w:szCs w:val="40"/>
        </w:rPr>
        <w:t>Governing Board C</w:t>
      </w:r>
      <w:r w:rsidR="00FF182D" w:rsidRPr="003A28FC">
        <w:rPr>
          <w:rFonts w:ascii="Lexend Deca Semi Bold" w:hAnsi="Lexend Deca Semi Bold"/>
          <w:b/>
          <w:bCs/>
          <w:color w:val="002060"/>
          <w:sz w:val="40"/>
          <w:szCs w:val="40"/>
        </w:rPr>
        <w:t xml:space="preserve">ode of </w:t>
      </w:r>
      <w:r w:rsidRPr="003A28FC">
        <w:rPr>
          <w:rFonts w:ascii="Lexend Deca Semi Bold" w:hAnsi="Lexend Deca Semi Bold"/>
          <w:b/>
          <w:bCs/>
          <w:color w:val="002060"/>
          <w:sz w:val="40"/>
          <w:szCs w:val="40"/>
        </w:rPr>
        <w:t>C</w:t>
      </w:r>
      <w:r w:rsidR="00FF182D" w:rsidRPr="003A28FC">
        <w:rPr>
          <w:rFonts w:ascii="Lexend Deca Semi Bold" w:hAnsi="Lexend Deca Semi Bold"/>
          <w:b/>
          <w:bCs/>
          <w:color w:val="002060"/>
          <w:sz w:val="40"/>
          <w:szCs w:val="40"/>
        </w:rPr>
        <w:t>onduct</w:t>
      </w:r>
      <w:r w:rsidR="003A28FC" w:rsidRPr="003A28FC">
        <w:rPr>
          <w:rFonts w:ascii="Lexend Deca Semi Bold" w:hAnsi="Lexend Deca Semi Bold"/>
          <w:b/>
          <w:bCs/>
          <w:color w:val="002060"/>
          <w:sz w:val="40"/>
          <w:szCs w:val="40"/>
        </w:rPr>
        <w:t xml:space="preserve"> 2026 2027</w:t>
      </w:r>
    </w:p>
    <w:p w14:paraId="4F557C72" w14:textId="057B920F" w:rsidR="00FF182D" w:rsidRPr="004D4841" w:rsidRDefault="00FF182D" w:rsidP="002777E3">
      <w:pPr>
        <w:pStyle w:val="Bodytext1"/>
        <w:spacing w:before="240"/>
      </w:pPr>
      <w:r w:rsidRPr="004D4841">
        <w:t>Once this code has been adopted</w:t>
      </w:r>
      <w:r w:rsidR="00347C8D">
        <w:t>,</w:t>
      </w:r>
      <w:r w:rsidRPr="004D4841">
        <w:t xml:space="preserve"> all </w:t>
      </w:r>
      <w:r w:rsidR="003A28FC">
        <w:t>g</w:t>
      </w:r>
      <w:r w:rsidR="00347C8D">
        <w:t>overnors</w:t>
      </w:r>
      <w:r w:rsidRPr="004D4841">
        <w:t xml:space="preserve"> agree to faithfully abide by it.</w:t>
      </w:r>
    </w:p>
    <w:p w14:paraId="1D94096B" w14:textId="727EE702" w:rsidR="00FF182D" w:rsidRPr="007679E5" w:rsidRDefault="00FF182D" w:rsidP="009F69AF">
      <w:pPr>
        <w:pStyle w:val="Bodytext1"/>
        <w:spacing w:before="240"/>
        <w:rPr>
          <w:rFonts w:ascii="Lexend Deca SemiBold" w:hAnsi="Lexend Deca SemiBold"/>
          <w:sz w:val="24"/>
          <w:szCs w:val="24"/>
        </w:rPr>
      </w:pPr>
      <w:r w:rsidRPr="007679E5">
        <w:rPr>
          <w:rFonts w:ascii="Lexend Deca SemiBold" w:hAnsi="Lexend Deca SemiBold"/>
          <w:sz w:val="24"/>
          <w:szCs w:val="24"/>
        </w:rPr>
        <w:t xml:space="preserve">We </w:t>
      </w:r>
      <w:r w:rsidR="007A02B5" w:rsidRPr="007679E5">
        <w:rPr>
          <w:rFonts w:ascii="Lexend Deca SemiBold" w:hAnsi="Lexend Deca SemiBold"/>
          <w:sz w:val="24"/>
          <w:szCs w:val="24"/>
        </w:rPr>
        <w:t>will</w:t>
      </w:r>
      <w:r w:rsidRPr="007679E5">
        <w:rPr>
          <w:rFonts w:ascii="Lexend Deca SemiBold" w:hAnsi="Lexend Deca SemiBold"/>
          <w:sz w:val="24"/>
          <w:szCs w:val="24"/>
        </w:rPr>
        <w:t xml:space="preserve"> abide by the Seven Nolan Principles of Public Life</w:t>
      </w:r>
      <w:r w:rsidR="005D2BC2" w:rsidRPr="007679E5">
        <w:rPr>
          <w:rFonts w:ascii="Lexend Deca SemiBold" w:hAnsi="Lexend Deca SemiBold"/>
          <w:sz w:val="24"/>
          <w:szCs w:val="24"/>
        </w:rPr>
        <w:t xml:space="preserve"> and demonstrate our commitment to ethical governance</w:t>
      </w:r>
      <w:r w:rsidRPr="007679E5">
        <w:rPr>
          <w:rFonts w:ascii="Lexend Deca SemiBold" w:hAnsi="Lexend Deca SemiBold"/>
          <w:sz w:val="24"/>
          <w:szCs w:val="24"/>
        </w:rPr>
        <w:t>:</w:t>
      </w:r>
    </w:p>
    <w:p w14:paraId="533A05D7" w14:textId="77777777" w:rsidR="00FF182D" w:rsidRPr="00FF182D" w:rsidRDefault="00FF182D" w:rsidP="007679E5">
      <w:pPr>
        <w:pStyle w:val="Bodytext1"/>
        <w:spacing w:before="240" w:after="0"/>
        <w:rPr>
          <w:rFonts w:ascii="Lexend Deca SemiBold" w:hAnsi="Lexend Deca SemiBold"/>
          <w:sz w:val="24"/>
          <w:szCs w:val="24"/>
        </w:rPr>
      </w:pPr>
      <w:r w:rsidRPr="00FF182D">
        <w:rPr>
          <w:rFonts w:ascii="Lexend Deca SemiBold" w:hAnsi="Lexend Deca SemiBold"/>
          <w:sz w:val="24"/>
          <w:szCs w:val="24"/>
        </w:rPr>
        <w:t>Selflessness</w:t>
      </w:r>
    </w:p>
    <w:p w14:paraId="73FEFD3E"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solely in terms of the public interest.</w:t>
      </w:r>
    </w:p>
    <w:p w14:paraId="18462232"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Integrity</w:t>
      </w:r>
    </w:p>
    <w:p w14:paraId="559A9694"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avoid placing ourselves under any obligation to people or organisations that might try inappropriately to influence us in our work. We will not act or take decisions in order to gain financial or other material benefits for ourselves, our family, or our friends. We will declare and resolve any interests and relationships.</w:t>
      </w:r>
    </w:p>
    <w:p w14:paraId="268F915F"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Objectivity</w:t>
      </w:r>
    </w:p>
    <w:p w14:paraId="6CC8A8A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impartially, fairly and on merit, using the best evidence and without discrimination or bias.</w:t>
      </w:r>
    </w:p>
    <w:p w14:paraId="68FBD368"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Accountability</w:t>
      </w:r>
    </w:p>
    <w:p w14:paraId="1FEA1F9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are accountable to the public for our decisions and actions and will submit ourselves to the scrutiny necessary to ensure this.</w:t>
      </w:r>
    </w:p>
    <w:p w14:paraId="73CB93E9"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Openness</w:t>
      </w:r>
    </w:p>
    <w:p w14:paraId="63F65597"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in an open and transparent manner. Information will not be withheld from the public unless there are clear and lawful reasons for so doing.</w:t>
      </w:r>
    </w:p>
    <w:p w14:paraId="7C3E7D1C"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Honesty</w:t>
      </w:r>
    </w:p>
    <w:p w14:paraId="045293A9"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be truthful.</w:t>
      </w:r>
    </w:p>
    <w:p w14:paraId="6EF770DD"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Leadership</w:t>
      </w:r>
    </w:p>
    <w:p w14:paraId="25B1D083"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exhibit these principles in our own behaviour. We will actively promote and robustly support the principles and be willing to challenge poor behaviour wherever it occurs.</w:t>
      </w:r>
    </w:p>
    <w:p w14:paraId="3198FFBE" w14:textId="77777777" w:rsidR="00FF182D" w:rsidRDefault="00FF182D" w:rsidP="0082564D">
      <w:pPr>
        <w:pStyle w:val="Bodytext1"/>
        <w:spacing w:before="240"/>
        <w:rPr>
          <w:rFonts w:ascii="Lexend Deca SemiBold" w:hAnsi="Lexend Deca SemiBold"/>
          <w:sz w:val="24"/>
          <w:szCs w:val="24"/>
        </w:rPr>
      </w:pPr>
      <w:r w:rsidRPr="2D524B48">
        <w:rPr>
          <w:rFonts w:ascii="Lexend Deca SemiBold" w:hAnsi="Lexend Deca SemiBold"/>
          <w:sz w:val="24"/>
          <w:szCs w:val="24"/>
        </w:rPr>
        <w:t>We will focus on our core governance functions:</w:t>
      </w:r>
    </w:p>
    <w:p w14:paraId="768F4EF1" w14:textId="2CA8B492" w:rsidR="0052253B" w:rsidRPr="007A2BE1" w:rsidRDefault="0052253B" w:rsidP="007A2BE1">
      <w:pPr>
        <w:pStyle w:val="Bodytext1"/>
      </w:pPr>
      <w:r w:rsidRPr="007A2BE1">
        <w:t>As per</w:t>
      </w:r>
      <w:r w:rsidR="006B0418" w:rsidRPr="007A2BE1">
        <w:t xml:space="preserve"> </w:t>
      </w:r>
      <w:r w:rsidR="005E0E72">
        <w:t xml:space="preserve">the </w:t>
      </w:r>
      <w:r w:rsidR="007A2BE1" w:rsidRPr="007A2BE1">
        <w:t>School Governance (Roles, Procedures and Allowances) (England) Regulations 2013</w:t>
      </w:r>
      <w:r w:rsidR="005E0E72">
        <w:t>:</w:t>
      </w:r>
    </w:p>
    <w:p w14:paraId="5597E0CE" w14:textId="77777777" w:rsidR="00FF182D" w:rsidRDefault="00FF182D" w:rsidP="0082564D">
      <w:pPr>
        <w:pStyle w:val="Bodytextbullets"/>
        <w:numPr>
          <w:ilvl w:val="0"/>
          <w:numId w:val="24"/>
        </w:numPr>
        <w:rPr>
          <w:rFonts w:eastAsiaTheme="majorEastAsia"/>
        </w:rPr>
      </w:pPr>
      <w:r>
        <w:rPr>
          <w:rFonts w:eastAsiaTheme="majorEastAsia"/>
        </w:rPr>
        <w:t>ensuring there is clarity of vision, ethos and strategic direction</w:t>
      </w:r>
    </w:p>
    <w:p w14:paraId="3E98354C" w14:textId="77777777" w:rsidR="00FF182D" w:rsidRDefault="00FF182D" w:rsidP="0082564D">
      <w:pPr>
        <w:pStyle w:val="Bodytextbullets"/>
        <w:numPr>
          <w:ilvl w:val="0"/>
          <w:numId w:val="24"/>
        </w:numPr>
        <w:rPr>
          <w:rFonts w:eastAsiaTheme="majorEastAsia"/>
        </w:rPr>
      </w:pPr>
      <w:r>
        <w:rPr>
          <w:rFonts w:eastAsiaTheme="majorEastAsia"/>
        </w:rPr>
        <w:t>holding executive leaders to account for the educational performance of the organisation and its pupils and the performance management of staff</w:t>
      </w:r>
    </w:p>
    <w:p w14:paraId="7041851D" w14:textId="77777777" w:rsidR="00FF182D" w:rsidRDefault="00FF182D" w:rsidP="0082564D">
      <w:pPr>
        <w:pStyle w:val="Bodytextbullets"/>
        <w:numPr>
          <w:ilvl w:val="0"/>
          <w:numId w:val="24"/>
        </w:numPr>
        <w:rPr>
          <w:rFonts w:eastAsiaTheme="majorEastAsia"/>
        </w:rPr>
      </w:pPr>
      <w:r>
        <w:rPr>
          <w:rFonts w:eastAsiaTheme="majorEastAsia"/>
        </w:rPr>
        <w:t>overseeing the financial performance of the organisation and making sure its money is well spent</w:t>
      </w:r>
    </w:p>
    <w:p w14:paraId="1C9CA7F1" w14:textId="432F633F" w:rsidR="00FF182D" w:rsidRPr="00AB1F2E" w:rsidRDefault="00FF182D" w:rsidP="00AB1F2E">
      <w:pPr>
        <w:pStyle w:val="Bodytextbullets"/>
        <w:numPr>
          <w:ilvl w:val="0"/>
          <w:numId w:val="0"/>
        </w:numPr>
        <w:rPr>
          <w:rFonts w:eastAsiaTheme="majorEastAsia"/>
          <w:sz w:val="20"/>
          <w:szCs w:val="20"/>
        </w:rPr>
      </w:pPr>
      <w:r w:rsidRPr="00AB1F2E">
        <w:rPr>
          <w:rFonts w:eastAsiaTheme="majorEastAsia"/>
          <w:szCs w:val="20"/>
        </w:rPr>
        <w:lastRenderedPageBreak/>
        <w:t>NGA recognises the following fourth core function of governance:</w:t>
      </w:r>
    </w:p>
    <w:p w14:paraId="40E38C83" w14:textId="62A8A731" w:rsidR="0082564D" w:rsidRDefault="00FF182D" w:rsidP="00EF24C1">
      <w:pPr>
        <w:pStyle w:val="Bodytextbullets"/>
        <w:numPr>
          <w:ilvl w:val="0"/>
          <w:numId w:val="24"/>
        </w:numPr>
        <w:rPr>
          <w:rFonts w:eastAsiaTheme="majorEastAsia"/>
        </w:rPr>
      </w:pPr>
      <w:r w:rsidRPr="2D524B48">
        <w:rPr>
          <w:rFonts w:eastAsiaTheme="majorEastAsia"/>
        </w:rPr>
        <w:t>ensuring the voices of stakeholders are heard</w:t>
      </w:r>
    </w:p>
    <w:p w14:paraId="74924DC3" w14:textId="0F965424" w:rsidR="00FF182D" w:rsidRPr="0082564D" w:rsidRDefault="0082564D" w:rsidP="003A28FC">
      <w:pPr>
        <w:spacing w:after="0" w:line="240" w:lineRule="auto"/>
        <w:rPr>
          <w:rFonts w:ascii="Lexend Deca SemiBold" w:hAnsi="Lexend Deca SemiBold"/>
          <w:sz w:val="24"/>
          <w:szCs w:val="24"/>
        </w:rPr>
      </w:pPr>
      <w:r>
        <w:rPr>
          <w:rFonts w:eastAsiaTheme="majorEastAsia"/>
        </w:rPr>
        <w:br w:type="page"/>
      </w:r>
      <w:r w:rsidR="00FF182D" w:rsidRPr="0082564D">
        <w:rPr>
          <w:rFonts w:ascii="Lexend Deca SemiBold" w:hAnsi="Lexend Deca SemiBold"/>
          <w:sz w:val="24"/>
          <w:szCs w:val="24"/>
        </w:rPr>
        <w:lastRenderedPageBreak/>
        <w:t>As individual board members, we agree to:</w:t>
      </w:r>
    </w:p>
    <w:p w14:paraId="2BBE1951" w14:textId="77777777" w:rsidR="00FF182D" w:rsidRPr="007679E5" w:rsidRDefault="00FF182D" w:rsidP="0009129F">
      <w:pPr>
        <w:pStyle w:val="Heading3"/>
      </w:pPr>
      <w:r w:rsidRPr="007679E5">
        <w:t>Fulfil our role &amp; responsibilities</w:t>
      </w:r>
    </w:p>
    <w:p w14:paraId="051EA26F" w14:textId="49392767" w:rsidR="00ED1947" w:rsidRDefault="00FF182D" w:rsidP="00D223B3">
      <w:pPr>
        <w:pStyle w:val="Bodytextbullets"/>
        <w:numPr>
          <w:ilvl w:val="0"/>
          <w:numId w:val="25"/>
        </w:numPr>
        <w:spacing w:before="20" w:after="60" w:line="252" w:lineRule="auto"/>
        <w:ind w:left="357" w:hanging="357"/>
        <w:rPr>
          <w:rFonts w:eastAsiaTheme="majorEastAsia"/>
        </w:rPr>
      </w:pPr>
      <w:r>
        <w:rPr>
          <w:rFonts w:eastAsiaTheme="majorEastAsia"/>
        </w:rPr>
        <w:t>We accept that our role is strategic and so will focus on our core functions rather than involve ourselves in day-to-day management.</w:t>
      </w:r>
    </w:p>
    <w:p w14:paraId="7F8F5675" w14:textId="10203708" w:rsidR="00FF182D" w:rsidRPr="00EA4287" w:rsidRDefault="00FF182D" w:rsidP="007679E5">
      <w:pPr>
        <w:pStyle w:val="Bodytextbullets"/>
        <w:numPr>
          <w:ilvl w:val="0"/>
          <w:numId w:val="25"/>
        </w:numPr>
        <w:spacing w:before="20" w:after="60" w:line="252" w:lineRule="auto"/>
        <w:ind w:left="357" w:hanging="357"/>
        <w:rPr>
          <w:rFonts w:eastAsiaTheme="majorEastAsia"/>
        </w:rPr>
      </w:pPr>
      <w:r w:rsidRPr="00ED1947">
        <w:rPr>
          <w:rFonts w:eastAsiaTheme="majorEastAsia"/>
        </w:rPr>
        <w:t xml:space="preserve">We will develop, share and live the ethos </w:t>
      </w:r>
      <w:r w:rsidRPr="00EA4287">
        <w:rPr>
          <w:rFonts w:eastAsiaTheme="majorEastAsia"/>
        </w:rPr>
        <w:t>and values of our school</w:t>
      </w:r>
      <w:r w:rsidR="000458F1" w:rsidRPr="00EA4287">
        <w:rPr>
          <w:rFonts w:eastAsiaTheme="majorEastAsia"/>
        </w:rPr>
        <w:t xml:space="preserve"> </w:t>
      </w:r>
      <w:r w:rsidR="00237CE3" w:rsidRPr="00EF24C1">
        <w:rPr>
          <w:rFonts w:eastAsiaTheme="majorEastAsia"/>
        </w:rPr>
        <w:t>[</w:t>
      </w:r>
      <w:r w:rsidR="00237CE3" w:rsidRPr="00EF24C1">
        <w:rPr>
          <w:i/>
          <w:iCs/>
        </w:rPr>
        <w:t xml:space="preserve">include </w:t>
      </w:r>
      <w:r w:rsidR="00237CE3" w:rsidRPr="00EF24C1">
        <w:t>‘</w:t>
      </w:r>
      <w:r w:rsidR="003D54C9" w:rsidRPr="00EF24C1">
        <w:t>maintain and uphold</w:t>
      </w:r>
      <w:r w:rsidR="00237CE3" w:rsidRPr="00EF24C1">
        <w:t xml:space="preserve"> our school’s religious ethos’</w:t>
      </w:r>
      <w:r w:rsidR="003D54C9" w:rsidRPr="00EF24C1">
        <w:rPr>
          <w:i/>
          <w:iCs/>
        </w:rPr>
        <w:t xml:space="preserve"> where applicable</w:t>
      </w:r>
      <w:r w:rsidR="00484018" w:rsidRPr="00EF24C1">
        <w:rPr>
          <w:rFonts w:eastAsiaTheme="majorEastAsia"/>
        </w:rPr>
        <w:t>]</w:t>
      </w:r>
      <w:r w:rsidR="00575794" w:rsidRPr="00EA4287">
        <w:rPr>
          <w:rFonts w:eastAsiaTheme="majorEastAsia"/>
        </w:rPr>
        <w:t>.</w:t>
      </w:r>
    </w:p>
    <w:p w14:paraId="38F4D4CB" w14:textId="77777777" w:rsidR="00FF182D" w:rsidRPr="00EA4287" w:rsidRDefault="00FF182D" w:rsidP="00D223B3">
      <w:pPr>
        <w:pStyle w:val="Bodytextbullets"/>
        <w:numPr>
          <w:ilvl w:val="0"/>
          <w:numId w:val="25"/>
        </w:numPr>
        <w:spacing w:before="80" w:after="60" w:line="252" w:lineRule="auto"/>
        <w:ind w:left="357" w:hanging="357"/>
        <w:rPr>
          <w:rFonts w:eastAsiaTheme="majorEastAsia"/>
        </w:rPr>
      </w:pPr>
      <w:r w:rsidRPr="00EA4287">
        <w:rPr>
          <w:rFonts w:eastAsiaTheme="majorEastAsia"/>
        </w:rPr>
        <w:t>We agree to adhere to school policies and procedures as set out by the relevant governing documents and law.</w:t>
      </w:r>
    </w:p>
    <w:p w14:paraId="23944731" w14:textId="72A4F8C1" w:rsidR="00FF182D" w:rsidRPr="00EA4287" w:rsidRDefault="00FF182D" w:rsidP="00D223B3">
      <w:pPr>
        <w:pStyle w:val="Bodytextbullets"/>
        <w:numPr>
          <w:ilvl w:val="0"/>
          <w:numId w:val="25"/>
        </w:numPr>
        <w:spacing w:before="80" w:after="60" w:line="252" w:lineRule="auto"/>
        <w:ind w:left="357" w:hanging="357"/>
        <w:rPr>
          <w:rFonts w:eastAsiaTheme="majorEastAsia"/>
        </w:rPr>
      </w:pPr>
      <w:r w:rsidRPr="00EA4287">
        <w:rPr>
          <w:rFonts w:eastAsiaTheme="majorEastAsia"/>
        </w:rPr>
        <w:t xml:space="preserve">We </w:t>
      </w:r>
      <w:r w:rsidR="00884FE8" w:rsidRPr="00EA4287">
        <w:rPr>
          <w:rFonts w:eastAsiaTheme="majorEastAsia"/>
        </w:rPr>
        <w:t>will</w:t>
      </w:r>
      <w:r w:rsidRPr="00EA4287">
        <w:rPr>
          <w:rFonts w:eastAsiaTheme="majorEastAsia"/>
        </w:rPr>
        <w:t xml:space="preserve"> fully cooperate with requests that are necessary to ensure organisational compliance, </w:t>
      </w:r>
      <w:r w:rsidR="00EA4287" w:rsidRPr="00EF24C1">
        <w:t>including disclosure and barring checks</w:t>
      </w:r>
      <w:r w:rsidRPr="00EF24C1">
        <w:rPr>
          <w:rFonts w:eastAsiaTheme="majorEastAsia"/>
        </w:rPr>
        <w:t>.</w:t>
      </w:r>
    </w:p>
    <w:p w14:paraId="0A7BD54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work collectively for the benefit of the school.</w:t>
      </w:r>
    </w:p>
    <w:p w14:paraId="4BB2D52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be candid but constructive and respectful when holding senior leaders to account.</w:t>
      </w:r>
    </w:p>
    <w:p w14:paraId="26A7D50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consider how our decisions may affect the school and local community.</w:t>
      </w:r>
    </w:p>
    <w:p w14:paraId="0FA4D05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stand by the decisions that we make as a collective.</w:t>
      </w:r>
    </w:p>
    <w:p w14:paraId="40D9DFD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 xml:space="preserve">Where decisions and actions conflict with the Seven Principles of Public Life or may place pupils at risk, we will speak up and bring this to the attention of the relevant authorities. </w:t>
      </w:r>
    </w:p>
    <w:p w14:paraId="016E12F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only speak or act on behalf of the board if we have the authority to do so.</w:t>
      </w:r>
    </w:p>
    <w:p w14:paraId="76D9E32B" w14:textId="6941189A" w:rsidR="00FF182D" w:rsidRPr="00853767" w:rsidRDefault="007344AF" w:rsidP="00D223B3">
      <w:pPr>
        <w:pStyle w:val="Bodytextbullets"/>
        <w:numPr>
          <w:ilvl w:val="0"/>
          <w:numId w:val="25"/>
        </w:numPr>
        <w:spacing w:before="80" w:after="60" w:line="252" w:lineRule="auto"/>
        <w:ind w:left="357" w:hanging="357"/>
        <w:rPr>
          <w:rFonts w:eastAsiaTheme="majorEastAsia"/>
        </w:rPr>
      </w:pPr>
      <w:r w:rsidRPr="00853767">
        <w:rPr>
          <w:rStyle w:val="ui-provider"/>
        </w:rPr>
        <w:t>We will fulfil our responsibilities to school staff, ensuring a safe working environment</w:t>
      </w:r>
      <w:r w:rsidR="00C3358F" w:rsidRPr="00853767">
        <w:rPr>
          <w:rStyle w:val="ui-provider"/>
        </w:rPr>
        <w:t>,</w:t>
      </w:r>
      <w:r w:rsidRPr="00853767">
        <w:rPr>
          <w:rStyle w:val="ui-provider"/>
        </w:rPr>
        <w:t xml:space="preserve"> support for their wellbeing,</w:t>
      </w:r>
      <w:r w:rsidR="00C3358F" w:rsidRPr="00853767">
        <w:rPr>
          <w:rStyle w:val="ui-provider"/>
        </w:rPr>
        <w:t xml:space="preserve"> and</w:t>
      </w:r>
      <w:r w:rsidRPr="00853767">
        <w:rPr>
          <w:rStyle w:val="ui-provider"/>
        </w:rPr>
        <w:t xml:space="preserve"> acting fairly and without bias.</w:t>
      </w:r>
    </w:p>
    <w:p w14:paraId="1FECE23C"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When making or responding to complaints we will follow the established procedures.</w:t>
      </w:r>
    </w:p>
    <w:p w14:paraId="5DAFCF51" w14:textId="77777777" w:rsidR="00FF182D" w:rsidRPr="003A28FC"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 xml:space="preserve">We will strive to uphold the school’s reputation in our private communications (including on </w:t>
      </w:r>
      <w:r w:rsidRPr="003A28FC">
        <w:rPr>
          <w:rFonts w:eastAsiaTheme="majorEastAsia"/>
        </w:rPr>
        <w:t>social media).</w:t>
      </w:r>
    </w:p>
    <w:p w14:paraId="6E0D7D8F" w14:textId="14292C64" w:rsidR="00782263" w:rsidRPr="003A28FC" w:rsidRDefault="00782263" w:rsidP="00EF24C1">
      <w:pPr>
        <w:pStyle w:val="Bodytextbullets"/>
        <w:numPr>
          <w:ilvl w:val="0"/>
          <w:numId w:val="25"/>
        </w:numPr>
        <w:spacing w:before="60" w:after="80"/>
        <w:rPr>
          <w:rFonts w:eastAsiaTheme="majorEastAsia"/>
          <w:spacing w:val="-2"/>
        </w:rPr>
      </w:pPr>
      <w:r w:rsidRPr="003A28FC">
        <w:rPr>
          <w:rFonts w:eastAsiaTheme="majorEastAsia"/>
          <w:spacing w:val="-2"/>
          <w:lang w:val="en-GB"/>
        </w:rPr>
        <w:t>We will not do anything, either in undertaking our governance role or outside of this, which brings the school into disrepute.</w:t>
      </w:r>
    </w:p>
    <w:p w14:paraId="3CB1471E" w14:textId="3DE7EB4A" w:rsidR="00FF182D" w:rsidRPr="004D4841" w:rsidRDefault="00FF182D" w:rsidP="00D223B3">
      <w:pPr>
        <w:pStyle w:val="Bodytextbullets"/>
        <w:numPr>
          <w:ilvl w:val="0"/>
          <w:numId w:val="25"/>
        </w:numPr>
        <w:spacing w:before="80" w:after="60" w:line="252" w:lineRule="auto"/>
        <w:ind w:left="357" w:hanging="357"/>
        <w:rPr>
          <w:rFonts w:eastAsiaTheme="majorEastAsia"/>
        </w:rPr>
      </w:pPr>
      <w:r w:rsidRPr="004D4841">
        <w:rPr>
          <w:rFonts w:eastAsiaTheme="majorEastAsia"/>
        </w:rPr>
        <w:t xml:space="preserve">We will have regard to our responsibilities under </w:t>
      </w:r>
      <w:r w:rsidR="00D10835" w:rsidRPr="00EF24C1">
        <w:t>The Equality Act</w:t>
      </w:r>
      <w:r w:rsidRPr="004D4841">
        <w:rPr>
          <w:rFonts w:eastAsiaTheme="majorEastAsia"/>
        </w:rPr>
        <w:t xml:space="preserve"> and will work to advance equality of opportunity for all.</w:t>
      </w:r>
    </w:p>
    <w:p w14:paraId="78022AED" w14:textId="77777777" w:rsidR="00FF182D" w:rsidRPr="003F7B6F" w:rsidRDefault="00FF182D" w:rsidP="0009129F">
      <w:pPr>
        <w:pStyle w:val="Heading3"/>
        <w:rPr>
          <w:b/>
        </w:rPr>
      </w:pPr>
      <w:r w:rsidRPr="003F7B6F">
        <w:t>Demonstrate our commitment to the role</w:t>
      </w:r>
    </w:p>
    <w:p w14:paraId="0635CEEC" w14:textId="4297BAFB" w:rsidR="00FF182D" w:rsidRPr="00EF24C1" w:rsidRDefault="00FF182D" w:rsidP="00D223B3">
      <w:pPr>
        <w:pStyle w:val="Bodytextbullets"/>
        <w:numPr>
          <w:ilvl w:val="0"/>
          <w:numId w:val="26"/>
        </w:numPr>
        <w:spacing w:before="40" w:after="60" w:line="252" w:lineRule="auto"/>
        <w:ind w:left="357" w:hanging="357"/>
        <w:rPr>
          <w:rFonts w:eastAsiaTheme="majorEastAsia"/>
          <w:sz w:val="21"/>
          <w:szCs w:val="21"/>
        </w:rPr>
      </w:pPr>
      <w:r w:rsidRPr="00EF24C1">
        <w:rPr>
          <w:rFonts w:eastAsiaTheme="majorEastAsia"/>
          <w:sz w:val="21"/>
          <w:szCs w:val="21"/>
        </w:rPr>
        <w:t>We will involve ourselves actively in the work of the board, and accept our fair share of responsibilities, serving on committees or working groups where required.</w:t>
      </w:r>
    </w:p>
    <w:p w14:paraId="594FDAEC" w14:textId="2E9C863D"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make every effort to attend all meetings and</w:t>
      </w:r>
      <w:r w:rsidR="00D10175" w:rsidRPr="00EF24C1">
        <w:rPr>
          <w:rFonts w:eastAsiaTheme="majorEastAsia"/>
          <w:sz w:val="21"/>
          <w:szCs w:val="21"/>
        </w:rPr>
        <w:t>,</w:t>
      </w:r>
      <w:r w:rsidRPr="00EF24C1">
        <w:rPr>
          <w:rFonts w:eastAsiaTheme="majorEastAsia"/>
          <w:sz w:val="21"/>
          <w:szCs w:val="21"/>
        </w:rPr>
        <w:t xml:space="preserve"> where we cannot attend</w:t>
      </w:r>
      <w:r w:rsidR="00D10175" w:rsidRPr="00EF24C1">
        <w:rPr>
          <w:rFonts w:eastAsiaTheme="majorEastAsia"/>
          <w:sz w:val="21"/>
          <w:szCs w:val="21"/>
        </w:rPr>
        <w:t>,</w:t>
      </w:r>
      <w:r w:rsidRPr="00EF24C1">
        <w:rPr>
          <w:rFonts w:eastAsiaTheme="majorEastAsia"/>
          <w:sz w:val="21"/>
          <w:szCs w:val="21"/>
        </w:rPr>
        <w:t xml:space="preserve"> explain in advance why we are unable to.</w:t>
      </w:r>
    </w:p>
    <w:p w14:paraId="678E697F" w14:textId="77777777"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arrive at meetings prepared, having read all papers in advance, ready to make a positive contribution and observe protocol.</w:t>
      </w:r>
    </w:p>
    <w:p w14:paraId="5D721E34" w14:textId="29C375DD"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get to know the school and respond to opportunities to involve ourselves in activities.</w:t>
      </w:r>
    </w:p>
    <w:p w14:paraId="7DFD8E66" w14:textId="32742136"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visit the school and when doing so will make arrangements with relevant staff in advance and observe school and board protocol.</w:t>
      </w:r>
    </w:p>
    <w:p w14:paraId="034CD346" w14:textId="77777777"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When visiting the school in a personal capacity (for example, as a parent or carer), we will continue to honour the commitments made in this code.</w:t>
      </w:r>
    </w:p>
    <w:p w14:paraId="3551CD6B" w14:textId="735E3E6A" w:rsidR="00FF182D" w:rsidRPr="00EF24C1" w:rsidRDefault="00FF182D" w:rsidP="00D223B3">
      <w:pPr>
        <w:pStyle w:val="Bodytextbullets"/>
        <w:numPr>
          <w:ilvl w:val="0"/>
          <w:numId w:val="26"/>
        </w:numPr>
        <w:spacing w:before="80" w:after="80" w:line="252" w:lineRule="auto"/>
        <w:ind w:left="357" w:hanging="357"/>
        <w:rPr>
          <w:rFonts w:eastAsiaTheme="majorEastAsia"/>
          <w:sz w:val="21"/>
          <w:szCs w:val="21"/>
        </w:rPr>
      </w:pPr>
      <w:r w:rsidRPr="00EF24C1">
        <w:rPr>
          <w:rFonts w:eastAsiaTheme="majorEastAsia"/>
          <w:sz w:val="21"/>
          <w:szCs w:val="21"/>
        </w:rPr>
        <w:t>We will participate in induction training, prioritise training in required areas (such as safeguarding) and commit to developing our individual and collective skills and knowledge on an ongoing basis.</w:t>
      </w:r>
    </w:p>
    <w:p w14:paraId="1E424310" w14:textId="77777777" w:rsidR="00FF182D" w:rsidRPr="003F7B6F" w:rsidRDefault="00FF182D" w:rsidP="0009129F">
      <w:pPr>
        <w:pStyle w:val="Heading3"/>
        <w:rPr>
          <w:b/>
        </w:rPr>
      </w:pPr>
      <w:r w:rsidRPr="003F7B6F">
        <w:lastRenderedPageBreak/>
        <w:t xml:space="preserve">Build and maintain relationships </w:t>
      </w:r>
    </w:p>
    <w:p w14:paraId="6F138856" w14:textId="150595C8"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develop effective working relationships with school leaders, staff, parents and other relevant stakeholders from our local community.</w:t>
      </w:r>
    </w:p>
    <w:p w14:paraId="657F1FF4" w14:textId="55071F67" w:rsidR="00FF182D" w:rsidRPr="00123D3D" w:rsidRDefault="00FF182D" w:rsidP="00D223B3">
      <w:pPr>
        <w:pStyle w:val="Bodytextbullets"/>
        <w:numPr>
          <w:ilvl w:val="0"/>
          <w:numId w:val="28"/>
        </w:numPr>
        <w:spacing w:before="80" w:after="60"/>
        <w:ind w:left="357" w:hanging="357"/>
        <w:rPr>
          <w:rFonts w:eastAsiaTheme="majorEastAsia"/>
        </w:rPr>
      </w:pPr>
      <w:r w:rsidRPr="00123D3D">
        <w:rPr>
          <w:rFonts w:eastAsiaTheme="majorEastAsia"/>
        </w:rPr>
        <w:t>We will respect the remit of</w:t>
      </w:r>
      <w:r w:rsidR="00F81104" w:rsidRPr="00123D3D">
        <w:rPr>
          <w:rFonts w:eastAsiaTheme="majorEastAsia"/>
        </w:rPr>
        <w:t>,</w:t>
      </w:r>
      <w:r w:rsidRPr="00123D3D">
        <w:rPr>
          <w:rFonts w:eastAsiaTheme="majorEastAsia"/>
        </w:rPr>
        <w:t xml:space="preserve"> and engage constructively with</w:t>
      </w:r>
      <w:r w:rsidR="00F81104" w:rsidRPr="00123D3D">
        <w:rPr>
          <w:rFonts w:eastAsiaTheme="majorEastAsia"/>
        </w:rPr>
        <w:t>,</w:t>
      </w:r>
      <w:r w:rsidRPr="00123D3D">
        <w:rPr>
          <w:rFonts w:eastAsiaTheme="majorEastAsia"/>
        </w:rPr>
        <w:t xml:space="preserve"> relevant authorities and other schools.</w:t>
      </w:r>
    </w:p>
    <w:p w14:paraId="58F9AE01"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express views openly, courteously and respectfully in all our communications with board members and staff both inside and outside of meetings.</w:t>
      </w:r>
    </w:p>
    <w:p w14:paraId="7D953872"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work to create an inclusive environment where each board member’s contributions are valued equally.</w:t>
      </w:r>
    </w:p>
    <w:p w14:paraId="60A376AE"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support the chair in their role of leading the board and ensuring appropriate conduct.</w:t>
      </w:r>
    </w:p>
    <w:p w14:paraId="7A0CE86B" w14:textId="77777777" w:rsidR="00FF182D" w:rsidRPr="00D165FA" w:rsidRDefault="00FF182D" w:rsidP="0009129F">
      <w:pPr>
        <w:pStyle w:val="Heading3"/>
        <w:rPr>
          <w:b/>
        </w:rPr>
      </w:pPr>
      <w:r w:rsidRPr="00D165FA">
        <w:t xml:space="preserve">Respect confidentiality </w:t>
      </w:r>
    </w:p>
    <w:p w14:paraId="5C3D50B3" w14:textId="77777777"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observe complete confidentiality both inside and outside of school when matters are deemed confidential or where they concern individual staff, pupils or families.</w:t>
      </w:r>
    </w:p>
    <w:p w14:paraId="374DB85F" w14:textId="07FBF9DE"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 xml:space="preserve">We will not reveal the details of any </w:t>
      </w:r>
      <w:r w:rsidR="0082075D">
        <w:rPr>
          <w:rFonts w:eastAsiaTheme="majorEastAsia"/>
        </w:rPr>
        <w:t>G</w:t>
      </w:r>
      <w:r w:rsidRPr="00D165FA">
        <w:rPr>
          <w:rFonts w:eastAsiaTheme="majorEastAsia"/>
        </w:rPr>
        <w:t xml:space="preserve">overning </w:t>
      </w:r>
      <w:r w:rsidR="0082075D">
        <w:rPr>
          <w:rFonts w:eastAsiaTheme="majorEastAsia"/>
        </w:rPr>
        <w:t>B</w:t>
      </w:r>
      <w:r w:rsidRPr="00D165FA">
        <w:rPr>
          <w:rFonts w:eastAsiaTheme="majorEastAsia"/>
        </w:rPr>
        <w:t>o</w:t>
      </w:r>
      <w:r w:rsidR="0082075D">
        <w:rPr>
          <w:rFonts w:eastAsiaTheme="majorEastAsia"/>
        </w:rPr>
        <w:t>ard</w:t>
      </w:r>
      <w:r w:rsidRPr="00D165FA">
        <w:rPr>
          <w:rFonts w:eastAsiaTheme="majorEastAsia"/>
        </w:rPr>
        <w:t xml:space="preserve"> vote.</w:t>
      </w:r>
    </w:p>
    <w:p w14:paraId="108F0564" w14:textId="36163EED" w:rsidR="00AF3C84"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 xml:space="preserve">We will ensure all confidential papers are held and disposed of appropriately. </w:t>
      </w:r>
    </w:p>
    <w:p w14:paraId="34C0A64C" w14:textId="3948D4EE" w:rsidR="00AF3C84" w:rsidRPr="00AF3C84" w:rsidRDefault="00FF182D" w:rsidP="007679E5">
      <w:pPr>
        <w:pStyle w:val="Bodytextbullets"/>
        <w:numPr>
          <w:ilvl w:val="0"/>
          <w:numId w:val="30"/>
        </w:numPr>
        <w:spacing w:before="80" w:after="60"/>
        <w:ind w:left="357" w:hanging="357"/>
        <w:rPr>
          <w:rFonts w:eastAsiaTheme="majorEastAsia"/>
        </w:rPr>
      </w:pPr>
      <w:r w:rsidRPr="00AF3C84">
        <w:rPr>
          <w:rFonts w:eastAsiaTheme="majorEastAsia"/>
        </w:rPr>
        <w:t>We will maintain confidentiality even after we leave office.</w:t>
      </w:r>
    </w:p>
    <w:p w14:paraId="6E391422" w14:textId="2C8FBEC9" w:rsidR="004E43F4" w:rsidRPr="00EA4287" w:rsidRDefault="00D97421" w:rsidP="007679E5">
      <w:pPr>
        <w:pStyle w:val="Bodytextbullets"/>
        <w:numPr>
          <w:ilvl w:val="0"/>
          <w:numId w:val="30"/>
        </w:numPr>
        <w:spacing w:before="80" w:after="60"/>
        <w:ind w:left="357" w:hanging="357"/>
        <w:rPr>
          <w:rFonts w:eastAsiaTheme="majorEastAsia"/>
        </w:rPr>
      </w:pPr>
      <w:r w:rsidRPr="00EF24C1">
        <w:rPr>
          <w:rFonts w:eastAsiaTheme="majorEastAsia"/>
        </w:rPr>
        <w:t xml:space="preserve">We </w:t>
      </w:r>
      <w:r w:rsidR="004E43F4" w:rsidRPr="00EF24C1">
        <w:rPr>
          <w:rFonts w:eastAsiaTheme="majorEastAsia"/>
        </w:rPr>
        <w:t>will practice good ICT security, keep personal data safe and support GDPR compliance.</w:t>
      </w:r>
      <w:r w:rsidR="004E43F4" w:rsidRPr="00EA4287">
        <w:rPr>
          <w:rFonts w:eastAsiaTheme="majorEastAsia"/>
        </w:rPr>
        <w:t xml:space="preserve"> </w:t>
      </w:r>
    </w:p>
    <w:p w14:paraId="73568FC4" w14:textId="77777777" w:rsidR="00FF182D" w:rsidRPr="007B4CA7" w:rsidRDefault="00FF182D" w:rsidP="0009129F">
      <w:pPr>
        <w:pStyle w:val="Heading3"/>
        <w:rPr>
          <w:b/>
        </w:rPr>
      </w:pPr>
      <w:r w:rsidRPr="007B4CA7">
        <w:t>Declare conflicts of interest and be transparent</w:t>
      </w:r>
    </w:p>
    <w:p w14:paraId="5AD657CD" w14:textId="2196FC9D"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will declare any business, personal or other interest that we have in connection with the board’s business, and these will be recorded in the </w:t>
      </w:r>
      <w:r w:rsidR="001F7F37" w:rsidRPr="00EF24C1">
        <w:t>register of business interests.</w:t>
      </w:r>
    </w:p>
    <w:p w14:paraId="6BF3283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We will also declare any conflict of loyalty at the start of any meeting should the need arise.</w:t>
      </w:r>
    </w:p>
    <w:p w14:paraId="6A5AB08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If a conflicted matter arises in a meeting, we will offer to leave the meeting for the duration of the discussion and any subsequent vote. </w:t>
      </w:r>
    </w:p>
    <w:p w14:paraId="34331046" w14:textId="735C5530"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the </w:t>
      </w:r>
      <w:r w:rsidR="008C2FC8">
        <w:rPr>
          <w:rFonts w:eastAsiaTheme="majorEastAsia"/>
        </w:rPr>
        <w:t>r</w:t>
      </w:r>
      <w:r>
        <w:rPr>
          <w:rFonts w:eastAsiaTheme="majorEastAsia"/>
        </w:rPr>
        <w:t xml:space="preserve">egister of </w:t>
      </w:r>
      <w:r w:rsidR="008C2FC8">
        <w:rPr>
          <w:rFonts w:eastAsiaTheme="majorEastAsia"/>
        </w:rPr>
        <w:t>b</w:t>
      </w:r>
      <w:r>
        <w:rPr>
          <w:rFonts w:eastAsiaTheme="majorEastAsia"/>
        </w:rPr>
        <w:t xml:space="preserve">usiness </w:t>
      </w:r>
      <w:r w:rsidR="008C2FC8">
        <w:rPr>
          <w:rFonts w:eastAsiaTheme="majorEastAsia"/>
        </w:rPr>
        <w:t>i</w:t>
      </w:r>
      <w:r>
        <w:rPr>
          <w:rFonts w:eastAsiaTheme="majorEastAsia"/>
        </w:rPr>
        <w:t>nterests will be published on the school’s website.</w:t>
      </w:r>
    </w:p>
    <w:p w14:paraId="348B8F17" w14:textId="6B138069" w:rsidR="00F1178F" w:rsidRDefault="00FF182D" w:rsidP="00D223B3">
      <w:pPr>
        <w:pStyle w:val="Bodytextbullets"/>
        <w:numPr>
          <w:ilvl w:val="0"/>
          <w:numId w:val="31"/>
        </w:numPr>
        <w:spacing w:before="80" w:after="60"/>
        <w:ind w:left="357" w:hanging="357"/>
        <w:rPr>
          <w:rFonts w:eastAsiaTheme="majorEastAsia"/>
        </w:rPr>
      </w:pPr>
      <w:r>
        <w:rPr>
          <w:rFonts w:eastAsiaTheme="majorEastAsia"/>
        </w:rPr>
        <w:t>We will act as a governor; not as a representative of any group.</w:t>
      </w:r>
    </w:p>
    <w:p w14:paraId="04EB1BB4" w14:textId="12055E17" w:rsidR="00FF182D" w:rsidRPr="00F1178F" w:rsidRDefault="00FF182D" w:rsidP="007679E5">
      <w:pPr>
        <w:pStyle w:val="Bodytextbullets"/>
        <w:numPr>
          <w:ilvl w:val="0"/>
          <w:numId w:val="31"/>
        </w:numPr>
        <w:spacing w:before="80" w:after="60"/>
        <w:ind w:left="357" w:hanging="357"/>
        <w:rPr>
          <w:rFonts w:eastAsiaTheme="majorEastAsia"/>
        </w:rPr>
      </w:pPr>
      <w:r w:rsidRPr="00F1178F">
        <w:rPr>
          <w:rFonts w:eastAsiaTheme="majorEastAsia"/>
        </w:rPr>
        <w:t xml:space="preserve">We accept that in the interests of open governance, our full names, date of appointment, terms of office, roles on the overning </w:t>
      </w:r>
      <w:r w:rsidR="0082075D">
        <w:rPr>
          <w:rFonts w:eastAsiaTheme="majorEastAsia"/>
        </w:rPr>
        <w:t>Board</w:t>
      </w:r>
      <w:r w:rsidRPr="00F1178F">
        <w:rPr>
          <w:rFonts w:eastAsiaTheme="majorEastAsia"/>
        </w:rPr>
        <w:t xml:space="preserve">, attendance records, relevant business and pecuniary interests, category of governor and the </w:t>
      </w:r>
      <w:r w:rsidR="0082075D">
        <w:rPr>
          <w:rFonts w:eastAsiaTheme="majorEastAsia"/>
        </w:rPr>
        <w:t>board</w:t>
      </w:r>
      <w:r w:rsidRPr="00F1178F">
        <w:rPr>
          <w:rFonts w:eastAsiaTheme="majorEastAsia"/>
        </w:rPr>
        <w:t xml:space="preserve"> responsible for appointing us will be published on the school website. </w:t>
      </w:r>
    </w:p>
    <w:p w14:paraId="4A9282D6" w14:textId="27B27C31"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We accept that information relating to board members will be collected and recorded on the D</w:t>
      </w:r>
      <w:r w:rsidR="0082075D">
        <w:rPr>
          <w:rFonts w:eastAsiaTheme="majorEastAsia"/>
        </w:rPr>
        <w:t>epartment for Education (D</w:t>
      </w:r>
      <w:r>
        <w:rPr>
          <w:rFonts w:eastAsiaTheme="majorEastAsia"/>
        </w:rPr>
        <w:t>fE</w:t>
      </w:r>
      <w:r w:rsidR="0082075D">
        <w:rPr>
          <w:rFonts w:eastAsiaTheme="majorEastAsia"/>
        </w:rPr>
        <w:t>)</w:t>
      </w:r>
      <w:r>
        <w:rPr>
          <w:rFonts w:eastAsiaTheme="majorEastAsia"/>
        </w:rPr>
        <w:t xml:space="preserve"> national database Get Information about Schools</w:t>
      </w:r>
      <w:r w:rsidR="0082075D">
        <w:rPr>
          <w:rFonts w:eastAsiaTheme="majorEastAsia"/>
        </w:rPr>
        <w:t xml:space="preserve"> (GIAS)</w:t>
      </w:r>
      <w:r>
        <w:rPr>
          <w:rFonts w:eastAsiaTheme="majorEastAsia"/>
        </w:rPr>
        <w:t xml:space="preserve">, some of which will be publicly available. </w:t>
      </w:r>
    </w:p>
    <w:p w14:paraId="58812C02" w14:textId="7E7ED270" w:rsidR="00FF182D" w:rsidRPr="00E354D2" w:rsidRDefault="00FF182D" w:rsidP="007632EF">
      <w:pPr>
        <w:pStyle w:val="Bodytext1"/>
        <w:spacing w:after="280"/>
      </w:pPr>
      <w:bookmarkStart w:id="3" w:name="_Hlk47360994"/>
      <w:r w:rsidRPr="00E354D2">
        <w:t>We understand that potential or perceived breaches of this code will be taken seriously and that a breach could lead to fo</w:t>
      </w:r>
      <w:r w:rsidRPr="00EA4287">
        <w:t>rmal sanctions</w:t>
      </w:r>
      <w:r w:rsidR="00836DCC" w:rsidRPr="00EA4287">
        <w:t xml:space="preserve"> </w:t>
      </w:r>
      <w:r w:rsidR="00945ADB" w:rsidRPr="00EF24C1">
        <w:t>including</w:t>
      </w:r>
      <w:r w:rsidR="006524BA" w:rsidRPr="00EF24C1">
        <w:t xml:space="preserve"> suspension or removal</w:t>
      </w:r>
      <w:r w:rsidR="003F57F3" w:rsidRPr="00EF24C1">
        <w:t xml:space="preserve"> from the </w:t>
      </w:r>
      <w:r w:rsidR="003A28FC">
        <w:t>G</w:t>
      </w:r>
      <w:r w:rsidR="003F57F3" w:rsidRPr="00EF24C1">
        <w:t xml:space="preserve">overning </w:t>
      </w:r>
      <w:r w:rsidR="003A28FC">
        <w:t>Board</w:t>
      </w:r>
      <w:r w:rsidR="00945ADB" w:rsidRPr="00EA4287">
        <w:t xml:space="preserve"> </w:t>
      </w:r>
      <w:r w:rsidR="00945ADB" w:rsidRPr="00EF24C1">
        <w:t>as a last resort</w:t>
      </w:r>
      <w:r w:rsidR="006524BA" w:rsidRPr="00EA4287">
        <w:t>.</w:t>
      </w:r>
      <w:bookmarkEnd w:id="3"/>
    </w:p>
    <w:p w14:paraId="4E709E2C" w14:textId="5B363DF2" w:rsidR="003A28FC" w:rsidRDefault="00FF182D" w:rsidP="003A28FC">
      <w:pPr>
        <w:pStyle w:val="Bodytext1"/>
        <w:pBdr>
          <w:top w:val="single" w:sz="4" w:space="6" w:color="auto"/>
        </w:pBdr>
        <w:spacing w:before="320"/>
        <w:rPr>
          <w:rFonts w:eastAsia="Times New Roman"/>
          <w:lang w:val="en-GB"/>
        </w:rPr>
      </w:pPr>
      <w:r w:rsidRPr="007B4CA7">
        <w:rPr>
          <w:rStyle w:val="BoldemphasisChar"/>
          <w:rFonts w:ascii="Lexend Deca SemiBold" w:hAnsi="Lexend Deca SemiBold"/>
          <w:b w:val="0"/>
          <w:bCs w:val="0"/>
          <w:color w:val="auto"/>
          <w:szCs w:val="18"/>
        </w:rPr>
        <w:t>Adopted by</w:t>
      </w:r>
      <w:r w:rsidRPr="007B4CA7">
        <w:rPr>
          <w:rFonts w:ascii="Lexend Deca SemiBold" w:hAnsi="Lexend Deca SemiBold"/>
          <w:b/>
          <w:bCs/>
          <w:color w:val="auto"/>
        </w:rPr>
        <w:t>:</w:t>
      </w:r>
      <w:r w:rsidRPr="00AD5E84">
        <w:rPr>
          <w:b/>
        </w:rPr>
        <w:t xml:space="preserve"> </w:t>
      </w:r>
      <w:r w:rsidR="003A28FC">
        <w:t>The Governing Board on</w:t>
      </w:r>
      <w:r w:rsidR="0082075D">
        <w:t xml:space="preserve"> 12 October 2026 </w:t>
      </w:r>
      <w:r w:rsidR="009F69AF">
        <w:rPr>
          <w:color w:val="FF0000"/>
        </w:rPr>
        <w:t xml:space="preserve"> </w:t>
      </w:r>
      <w:r w:rsidRPr="007B4CA7">
        <w:rPr>
          <w:rStyle w:val="BoldemphasisChar"/>
          <w:rFonts w:ascii="Lexend Deca SemiBold" w:hAnsi="Lexend Deca SemiBold"/>
          <w:b w:val="0"/>
          <w:bCs w:val="0"/>
          <w:color w:val="auto"/>
          <w:szCs w:val="18"/>
        </w:rPr>
        <w:t>Signed</w:t>
      </w:r>
      <w:r w:rsidRPr="007B4CA7">
        <w:rPr>
          <w:rStyle w:val="BoldemphasisChar"/>
          <w:rFonts w:ascii="Lexend Deca SemiBold" w:hAnsi="Lexend Deca SemiBold"/>
          <w:color w:val="auto"/>
          <w:szCs w:val="18"/>
        </w:rPr>
        <w:t>:</w:t>
      </w:r>
      <w:r w:rsidRPr="00AD5E84">
        <w:rPr>
          <w:b/>
        </w:rPr>
        <w:t xml:space="preserve"> </w:t>
      </w:r>
      <w:r w:rsidR="0082075D">
        <w:rPr>
          <w:b/>
        </w:rPr>
        <w:t xml:space="preserve">J Nesbit </w:t>
      </w:r>
      <w:r w:rsidR="001F7F37">
        <w:rPr>
          <w:rFonts w:eastAsia="Times New Roman"/>
          <w:lang w:val="en-GB"/>
        </w:rPr>
        <w:t>(</w:t>
      </w:r>
      <w:r w:rsidR="003A28FC">
        <w:rPr>
          <w:rFonts w:eastAsia="Times New Roman"/>
          <w:lang w:val="en-GB"/>
        </w:rPr>
        <w:t>C</w:t>
      </w:r>
      <w:r w:rsidRPr="002F13FE">
        <w:rPr>
          <w:rFonts w:eastAsia="Times New Roman"/>
          <w:lang w:val="en-GB"/>
        </w:rPr>
        <w:t>hai</w:t>
      </w:r>
      <w:r w:rsidR="0082075D">
        <w:rPr>
          <w:rFonts w:eastAsia="Times New Roman"/>
          <w:lang w:val="en-GB"/>
        </w:rPr>
        <w:t>r of Governor</w:t>
      </w:r>
      <w:r w:rsidR="003A28FC">
        <w:rPr>
          <w:rFonts w:eastAsia="Times New Roman"/>
          <w:lang w:val="en-GB"/>
        </w:rPr>
        <w:t>s)</w:t>
      </w:r>
    </w:p>
    <w:p w14:paraId="2D017277" w14:textId="67CA10B6" w:rsidR="00484018" w:rsidRPr="007679E5" w:rsidRDefault="00FF182D" w:rsidP="003A28FC">
      <w:pPr>
        <w:pStyle w:val="Bodytext1"/>
        <w:pBdr>
          <w:top w:val="single" w:sz="4" w:space="6" w:color="auto"/>
        </w:pBdr>
        <w:spacing w:before="320"/>
      </w:pPr>
      <w:r w:rsidRPr="007679E5">
        <w:lastRenderedPageBreak/>
        <w:t xml:space="preserve">We agree that this </w:t>
      </w:r>
      <w:r w:rsidR="003A28FC">
        <w:t>C</w:t>
      </w:r>
      <w:r w:rsidRPr="007679E5">
        <w:t xml:space="preserve">ode of </w:t>
      </w:r>
      <w:r w:rsidR="003A28FC">
        <w:t>C</w:t>
      </w:r>
      <w:r w:rsidRPr="007679E5">
        <w:t xml:space="preserve">onduct will be reviewed annually </w:t>
      </w:r>
      <w:r w:rsidR="0044078D">
        <w:t xml:space="preserve">and </w:t>
      </w:r>
      <w:r w:rsidRPr="007679E5">
        <w:t xml:space="preserve">endorsed by the </w:t>
      </w:r>
      <w:r w:rsidR="003A28FC">
        <w:t>f</w:t>
      </w:r>
      <w:r w:rsidRPr="007679E5">
        <w:t xml:space="preserve">ull </w:t>
      </w:r>
      <w:r w:rsidR="003A28FC">
        <w:t>G</w:t>
      </w:r>
      <w:r w:rsidRPr="007679E5">
        <w:t xml:space="preserve">overning </w:t>
      </w:r>
      <w:r w:rsidR="003A28FC">
        <w:t>Board</w:t>
      </w:r>
      <w:bookmarkEnd w:id="0"/>
      <w:bookmarkEnd w:id="1"/>
      <w:bookmarkEnd w:id="2"/>
      <w:r w:rsidR="007B4CA7" w:rsidRPr="007679E5">
        <w:t>.</w:t>
      </w:r>
      <w:r w:rsidR="00484018">
        <w:tab/>
      </w:r>
    </w:p>
    <w:sectPr w:rsidR="00484018" w:rsidRPr="007679E5" w:rsidSect="00700E16">
      <w:headerReference w:type="default" r:id="rId11"/>
      <w:footerReference w:type="default" r:id="rId12"/>
      <w:headerReference w:type="first" r:id="rId13"/>
      <w:footerReference w:type="first" r:id="rId14"/>
      <w:pgSz w:w="11900" w:h="16840"/>
      <w:pgMar w:top="851" w:right="851" w:bottom="851" w:left="851" w:header="1417" w:footer="6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45179" w14:textId="77777777" w:rsidR="005A4ACD" w:rsidRDefault="005A4ACD" w:rsidP="00AD32FB">
      <w:pPr>
        <w:spacing w:after="0" w:line="240" w:lineRule="auto"/>
      </w:pPr>
      <w:r>
        <w:separator/>
      </w:r>
    </w:p>
  </w:endnote>
  <w:endnote w:type="continuationSeparator" w:id="0">
    <w:p w14:paraId="4D730A8F" w14:textId="77777777" w:rsidR="005A4ACD" w:rsidRDefault="005A4ACD" w:rsidP="00AD32FB">
      <w:pPr>
        <w:spacing w:after="0" w:line="240" w:lineRule="auto"/>
      </w:pPr>
      <w:r>
        <w:continuationSeparator/>
      </w:r>
    </w:p>
  </w:endnote>
  <w:endnote w:type="continuationNotice" w:id="1">
    <w:p w14:paraId="440E1754" w14:textId="77777777" w:rsidR="005A4ACD" w:rsidRDefault="005A4A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Calibri"/>
    <w:charset w:val="00"/>
    <w:family w:val="auto"/>
    <w:pitch w:val="variable"/>
    <w:sig w:usb0="A00000FF" w:usb1="4000205B" w:usb2="00000000" w:usb3="00000000" w:csb0="00000193" w:csb1="00000000"/>
    <w:embedRegular r:id="rId1" w:fontKey="{6AF800D3-9A78-46FF-A83B-2BF04A148FCC}"/>
    <w:embedBold r:id="rId2" w:fontKey="{8A1B841F-45BB-4E2E-BB64-369A8EF6FAF2}"/>
    <w:embedItalic r:id="rId3" w:fontKey="{759682D4-A9B3-4899-A3D1-19D8FF540485}"/>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subsetted="1" w:fontKey="{0C7528A4-E288-43CA-84A2-72E43BDE8E1F}"/>
  </w:font>
  <w:font w:name="New Kansas SemiBold">
    <w:charset w:val="00"/>
    <w:family w:val="auto"/>
    <w:pitch w:val="variable"/>
    <w:sig w:usb0="A00000EF" w:usb1="4000206B" w:usb2="00000000" w:usb3="00000000" w:csb0="00000093" w:csb1="00000000"/>
  </w:font>
  <w:font w:name="Lexend Deca SemiBold">
    <w:charset w:val="00"/>
    <w:family w:val="auto"/>
    <w:pitch w:val="variable"/>
    <w:sig w:usb0="A00000FF" w:usb1="4000205B" w:usb2="00000000" w:usb3="00000000" w:csb0="00000193" w:csb1="00000000"/>
    <w:embedRegular r:id="rId5" w:fontKey="{96406839-D75F-4238-A3CC-0742CFD5DC86}"/>
    <w:embedBold r:id="rId6" w:fontKey="{88106951-8156-44EC-B51D-9F5FFD2EE3D0}"/>
  </w:font>
  <w:font w:name="Helvetica Neue">
    <w:panose1 w:val="00000000000000000000"/>
    <w:charset w:val="CC"/>
    <w:family w:val="modern"/>
    <w:notTrueType/>
    <w:pitch w:val="variable"/>
    <w:sig w:usb0="8000020B" w:usb1="10000048" w:usb2="00000000" w:usb3="00000000" w:csb0="00000004" w:csb1="00000000"/>
  </w:font>
  <w:font w:name="Lexend Deca">
    <w:altName w:val="Cambria"/>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Lexend Deca Semi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27995B11" w:rsidR="00A54BC4" w:rsidRPr="00CF683C" w:rsidRDefault="0030306C" w:rsidP="0092179F">
    <w:pPr>
      <w:pStyle w:val="Bodytextsmall"/>
      <w:rPr>
        <w:sz w:val="20"/>
        <w:szCs w:val="20"/>
      </w:rPr>
    </w:pPr>
    <w:r>
      <w:rPr>
        <w:rFonts w:ascii="Calibri" w:hAnsi="Calibri" w:cs="Calibri"/>
        <w:b/>
        <w:bCs/>
        <w:noProof/>
        <w:color w:val="FFFFFF" w:themeColor="background1"/>
        <w:sz w:val="18"/>
        <w:szCs w:val="18"/>
      </w:rPr>
      <mc:AlternateContent>
        <mc:Choice Requires="wps">
          <w:drawing>
            <wp:anchor distT="0" distB="0" distL="114300" distR="114300" simplePos="0" relativeHeight="251706368" behindDoc="1" locked="0" layoutInCell="1" allowOverlap="1" wp14:anchorId="0EFD4025" wp14:editId="0C0C0C16">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6" alt="&quot;&quot;" style="position:absolute;margin-left:1036.75pt;margin-top:35.35pt;width:28.05pt;height:28.0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 xml:space="preserve">ational Governance Association </w:t>
    </w:r>
    <w:r w:rsidR="009E2EF2">
      <w:rPr>
        <w:color w:val="00407B"/>
        <w:sz w:val="18"/>
        <w:szCs w:val="18"/>
      </w:rPr>
      <w:t>202</w:t>
    </w:r>
    <w:r w:rsidR="002058A3">
      <w:rPr>
        <w:color w:val="00407B"/>
        <w:sz w:val="18"/>
        <w:szCs w:val="18"/>
      </w:rPr>
      <w:t>6</w:t>
    </w:r>
    <w:r w:rsidR="00CF683C">
      <w:rPr>
        <w:color w:val="00407B"/>
        <w:sz w:val="18"/>
        <w:szCs w:val="18"/>
      </w:rPr>
      <w:tab/>
    </w:r>
    <w:r w:rsidR="00CF683C">
      <w:rPr>
        <w:color w:val="00407B"/>
        <w:sz w:val="18"/>
        <w:szCs w:val="18"/>
      </w:rPr>
      <w:tab/>
    </w:r>
    <w:r w:rsidR="0082075D">
      <w:rPr>
        <w:color w:val="00407B"/>
        <w:sz w:val="18"/>
        <w:szCs w:val="18"/>
      </w:rPr>
      <w:t xml:space="preserve">                                                              </w:t>
    </w:r>
    <w:r w:rsidR="003A28FC" w:rsidRPr="0082075D">
      <w:rPr>
        <w:color w:val="00407B"/>
        <w:sz w:val="18"/>
        <w:szCs w:val="18"/>
      </w:rPr>
      <w:t xml:space="preserve">Adopted </w:t>
    </w:r>
    <w:r w:rsidR="0082075D" w:rsidRPr="0082075D">
      <w:rPr>
        <w:color w:val="00407B"/>
        <w:sz w:val="18"/>
        <w:szCs w:val="18"/>
      </w:rPr>
      <w:t>October 2026</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094C9728"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4" behindDoc="1" locked="0" layoutInCell="1" allowOverlap="1" wp14:anchorId="79AD3369" wp14:editId="077A56F7">
          <wp:simplePos x="0" y="0"/>
          <wp:positionH relativeFrom="column">
            <wp:posOffset>4387967</wp:posOffset>
          </wp:positionH>
          <wp:positionV relativeFrom="page">
            <wp:posOffset>8553857</wp:posOffset>
          </wp:positionV>
          <wp:extent cx="2628900" cy="2157095"/>
          <wp:effectExtent l="0" t="0" r="0" b="1905"/>
          <wp:wrapNone/>
          <wp:docPr id="1492312396" name="Picture 14923123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30854" w14:textId="77777777" w:rsidR="005A4ACD" w:rsidRDefault="005A4ACD" w:rsidP="00AD32FB">
      <w:pPr>
        <w:spacing w:after="0" w:line="240" w:lineRule="auto"/>
      </w:pPr>
      <w:r>
        <w:separator/>
      </w:r>
    </w:p>
  </w:footnote>
  <w:footnote w:type="continuationSeparator" w:id="0">
    <w:p w14:paraId="29C13B12" w14:textId="77777777" w:rsidR="005A4ACD" w:rsidRDefault="005A4ACD" w:rsidP="00AD32FB">
      <w:pPr>
        <w:spacing w:after="0" w:line="240" w:lineRule="auto"/>
      </w:pPr>
      <w:r>
        <w:continuationSeparator/>
      </w:r>
    </w:p>
  </w:footnote>
  <w:footnote w:type="continuationNotice" w:id="1">
    <w:p w14:paraId="33541AFB" w14:textId="77777777" w:rsidR="005A4ACD" w:rsidRDefault="005A4A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15BD24E1" w:rsidR="00A54BC4" w:rsidRDefault="00BE73B5">
    <w:pPr>
      <w:pStyle w:val="Header"/>
    </w:pPr>
    <w:r w:rsidRPr="00BE73B5">
      <w:rPr>
        <w:rFonts w:eastAsia="Calibri" w:cs="Arial"/>
        <w:noProof/>
      </w:rPr>
      <w:drawing>
        <wp:anchor distT="0" distB="0" distL="114300" distR="114300" simplePos="0" relativeHeight="251658241" behindDoc="1" locked="0" layoutInCell="1" allowOverlap="1" wp14:anchorId="22E39DF1" wp14:editId="143C8D61">
          <wp:simplePos x="0" y="0"/>
          <wp:positionH relativeFrom="column">
            <wp:posOffset>0</wp:posOffset>
          </wp:positionH>
          <wp:positionV relativeFrom="page">
            <wp:posOffset>515474</wp:posOffset>
          </wp:positionV>
          <wp:extent cx="935990" cy="377190"/>
          <wp:effectExtent l="0" t="0" r="3810" b="3810"/>
          <wp:wrapNone/>
          <wp:docPr id="1967537909" name="Picture 19675379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2446B68A" w:rsidR="00AD32FB" w:rsidRDefault="0082075D">
    <w:pPr>
      <w:pStyle w:val="Header"/>
    </w:pPr>
    <w:r>
      <w:rPr>
        <w:noProof/>
      </w:rPr>
      <w:drawing>
        <wp:anchor distT="0" distB="0" distL="114300" distR="114300" simplePos="0" relativeHeight="251708416" behindDoc="0" locked="0" layoutInCell="1" allowOverlap="1" wp14:anchorId="746A0AC9" wp14:editId="74F4CBC8">
          <wp:simplePos x="0" y="0"/>
          <wp:positionH relativeFrom="column">
            <wp:posOffset>4742815</wp:posOffset>
          </wp:positionH>
          <wp:positionV relativeFrom="paragraph">
            <wp:posOffset>-664845</wp:posOffset>
          </wp:positionV>
          <wp:extent cx="1228725" cy="1009650"/>
          <wp:effectExtent l="0" t="0" r="9525" b="0"/>
          <wp:wrapSquare wrapText="bothSides"/>
          <wp:docPr id="542402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009650"/>
                  </a:xfrm>
                  <a:prstGeom prst="rect">
                    <a:avLst/>
                  </a:prstGeom>
                  <a:noFill/>
                </pic:spPr>
              </pic:pic>
            </a:graphicData>
          </a:graphic>
        </wp:anchor>
      </w:drawing>
    </w:r>
    <w:r w:rsidR="00AA2C4A" w:rsidRPr="00687CAB">
      <w:rPr>
        <w:rFonts w:ascii="Calibri" w:eastAsia="Calibri" w:hAnsi="Calibri" w:cs="Calibri"/>
        <w:noProof/>
        <w:lang w:val="en-US"/>
      </w:rPr>
      <w:drawing>
        <wp:anchor distT="0" distB="0" distL="114300" distR="114300" simplePos="0" relativeHeight="251609088" behindDoc="1" locked="0" layoutInCell="1" allowOverlap="1" wp14:anchorId="2E3CECE4" wp14:editId="57B1B6A7">
          <wp:simplePos x="0" y="0"/>
          <wp:positionH relativeFrom="column">
            <wp:posOffset>18415</wp:posOffset>
          </wp:positionH>
          <wp:positionV relativeFrom="page">
            <wp:posOffset>508001</wp:posOffset>
          </wp:positionV>
          <wp:extent cx="1642533" cy="661916"/>
          <wp:effectExtent l="0" t="0" r="0" b="5080"/>
          <wp:wrapNone/>
          <wp:docPr id="1083233866" name="Picture 10832338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52999" cy="666134"/>
                  </a:xfrm>
                  <a:prstGeom prst="rect">
                    <a:avLst/>
                  </a:prstGeom>
                </pic:spPr>
              </pic:pic>
            </a:graphicData>
          </a:graphic>
          <wp14:sizeRelH relativeFrom="page">
            <wp14:pctWidth>0</wp14:pctWidth>
          </wp14:sizeRelH>
          <wp14:sizeRelV relativeFrom="page">
            <wp14:pctHeight>0</wp14:pctHeight>
          </wp14:sizeRelV>
        </wp:anchor>
      </w:drawing>
    </w:r>
    <w:r w:rsidR="00546D9C">
      <w:rPr>
        <w:noProof/>
      </w:rPr>
      <w:t xml:space="preserve">                                                                                         </w:t>
    </w:r>
    <w:r>
      <w:rPr>
        <w:noProof/>
      </w:rPr>
      <w:t xml:space="preserve">                                                      </w:t>
    </w:r>
    <w:r w:rsidR="00546D9C">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D2707"/>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B74536"/>
    <w:multiLevelType w:val="hybridMultilevel"/>
    <w:tmpl w:val="B216A980"/>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075A0E"/>
    <w:multiLevelType w:val="hybridMultilevel"/>
    <w:tmpl w:val="5766456C"/>
    <w:lvl w:ilvl="0" w:tplc="A0D6C568">
      <w:start w:val="1"/>
      <w:numFmt w:val="decimal"/>
      <w:lvlText w:val="%1."/>
      <w:lvlJc w:val="left"/>
      <w:pPr>
        <w:ind w:left="720" w:hanging="360"/>
      </w:pPr>
      <w:rPr>
        <w:i w:val="0"/>
        <w:iCs w:val="0"/>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7214F7E"/>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9B9567A"/>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7645B1"/>
    <w:multiLevelType w:val="hybridMultilevel"/>
    <w:tmpl w:val="DB6C39D6"/>
    <w:lvl w:ilvl="0" w:tplc="27F89BF6">
      <w:start w:val="1"/>
      <w:numFmt w:val="decimal"/>
      <w:lvlText w:val="%1."/>
      <w:lvlJc w:val="left"/>
      <w:pPr>
        <w:ind w:left="360" w:hanging="360"/>
      </w:pPr>
      <w:rPr>
        <w:color w:val="054078"/>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D91886"/>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CC9271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61385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0305C8"/>
    <w:multiLevelType w:val="hybridMultilevel"/>
    <w:tmpl w:val="05BEA3C8"/>
    <w:lvl w:ilvl="0" w:tplc="D8EC71D4">
      <w:start w:val="1"/>
      <w:numFmt w:val="decimal"/>
      <w:lvlText w:val="%1."/>
      <w:lvlJc w:val="left"/>
      <w:pPr>
        <w:ind w:left="360" w:hanging="360"/>
      </w:pPr>
      <w:rPr>
        <w:rFonts w:hint="default"/>
        <w:i w:val="0"/>
        <w:iCs w:val="0"/>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7C42BA"/>
    <w:multiLevelType w:val="hybridMultilevel"/>
    <w:tmpl w:val="445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DA1C9A"/>
    <w:multiLevelType w:val="hybridMultilevel"/>
    <w:tmpl w:val="42C039F6"/>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387516"/>
    <w:multiLevelType w:val="hybridMultilevel"/>
    <w:tmpl w:val="4AE8F7A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3A12CD"/>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CD044CB"/>
    <w:multiLevelType w:val="hybridMultilevel"/>
    <w:tmpl w:val="6A825BA2"/>
    <w:lvl w:ilvl="0" w:tplc="0809000F">
      <w:start w:val="1"/>
      <w:numFmt w:val="decimal"/>
      <w:lvlText w:val="%1."/>
      <w:lvlJc w:val="left"/>
      <w:pPr>
        <w:ind w:left="360" w:hanging="360"/>
      </w:pPr>
      <w:rPr>
        <w:rFonts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827592"/>
    <w:multiLevelType w:val="hybridMultilevel"/>
    <w:tmpl w:val="2E1AE0A2"/>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27"/>
  </w:num>
  <w:num w:numId="2" w16cid:durableId="64186208">
    <w:abstractNumId w:val="16"/>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17"/>
  </w:num>
  <w:num w:numId="14" w16cid:durableId="1953785267">
    <w:abstractNumId w:val="22"/>
  </w:num>
  <w:num w:numId="15" w16cid:durableId="445275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29267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1525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3691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6365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4476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966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7836999">
    <w:abstractNumId w:val="10"/>
  </w:num>
  <w:num w:numId="23" w16cid:durableId="1397582746">
    <w:abstractNumId w:val="26"/>
  </w:num>
  <w:num w:numId="24" w16cid:durableId="570580642">
    <w:abstractNumId w:val="24"/>
  </w:num>
  <w:num w:numId="25" w16cid:durableId="879317714">
    <w:abstractNumId w:val="28"/>
  </w:num>
  <w:num w:numId="26" w16cid:durableId="2067147745">
    <w:abstractNumId w:val="23"/>
  </w:num>
  <w:num w:numId="27" w16cid:durableId="1920553330">
    <w:abstractNumId w:val="27"/>
  </w:num>
  <w:num w:numId="28" w16cid:durableId="1306395544">
    <w:abstractNumId w:val="20"/>
  </w:num>
  <w:num w:numId="29" w16cid:durableId="1562867471">
    <w:abstractNumId w:val="27"/>
  </w:num>
  <w:num w:numId="30" w16cid:durableId="45178078">
    <w:abstractNumId w:val="19"/>
  </w:num>
  <w:num w:numId="31" w16cid:durableId="1820614294">
    <w:abstractNumId w:val="11"/>
  </w:num>
  <w:num w:numId="32" w16cid:durableId="82386302">
    <w:abstractNumId w:val="27"/>
  </w:num>
  <w:num w:numId="33" w16cid:durableId="1173759542">
    <w:abstractNumId w:val="27"/>
  </w:num>
  <w:num w:numId="34" w16cid:durableId="187717764">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54EB"/>
    <w:rsid w:val="000117F2"/>
    <w:rsid w:val="00013C85"/>
    <w:rsid w:val="00015F1D"/>
    <w:rsid w:val="00020CBF"/>
    <w:rsid w:val="000215CF"/>
    <w:rsid w:val="00021718"/>
    <w:rsid w:val="00024F0B"/>
    <w:rsid w:val="00037927"/>
    <w:rsid w:val="00040CB2"/>
    <w:rsid w:val="00042D6B"/>
    <w:rsid w:val="000458F1"/>
    <w:rsid w:val="00054BAC"/>
    <w:rsid w:val="00067DB8"/>
    <w:rsid w:val="00067DEA"/>
    <w:rsid w:val="00072E6F"/>
    <w:rsid w:val="0009129F"/>
    <w:rsid w:val="000A2D6E"/>
    <w:rsid w:val="000D21E7"/>
    <w:rsid w:val="000F206F"/>
    <w:rsid w:val="000F642F"/>
    <w:rsid w:val="00100991"/>
    <w:rsid w:val="001102D2"/>
    <w:rsid w:val="00112BA4"/>
    <w:rsid w:val="0011654E"/>
    <w:rsid w:val="00121DB2"/>
    <w:rsid w:val="00122773"/>
    <w:rsid w:val="00123D3D"/>
    <w:rsid w:val="001251FF"/>
    <w:rsid w:val="00147BCC"/>
    <w:rsid w:val="0015280E"/>
    <w:rsid w:val="0015723F"/>
    <w:rsid w:val="00172388"/>
    <w:rsid w:val="001732EC"/>
    <w:rsid w:val="00180AE5"/>
    <w:rsid w:val="001A0F57"/>
    <w:rsid w:val="001A0F63"/>
    <w:rsid w:val="001A6E78"/>
    <w:rsid w:val="001A7100"/>
    <w:rsid w:val="001B419A"/>
    <w:rsid w:val="001B5626"/>
    <w:rsid w:val="001C38C7"/>
    <w:rsid w:val="001C4295"/>
    <w:rsid w:val="001D369E"/>
    <w:rsid w:val="001D3995"/>
    <w:rsid w:val="001D3A97"/>
    <w:rsid w:val="001D3B86"/>
    <w:rsid w:val="001D58B8"/>
    <w:rsid w:val="001E0CFE"/>
    <w:rsid w:val="001E3586"/>
    <w:rsid w:val="001E35B4"/>
    <w:rsid w:val="001F1370"/>
    <w:rsid w:val="001F353D"/>
    <w:rsid w:val="001F5BE9"/>
    <w:rsid w:val="001F7F37"/>
    <w:rsid w:val="002058A3"/>
    <w:rsid w:val="00207EDA"/>
    <w:rsid w:val="002118F6"/>
    <w:rsid w:val="00220D2C"/>
    <w:rsid w:val="002210D8"/>
    <w:rsid w:val="00222909"/>
    <w:rsid w:val="00226E75"/>
    <w:rsid w:val="002305C2"/>
    <w:rsid w:val="0023062D"/>
    <w:rsid w:val="00234933"/>
    <w:rsid w:val="00237CE3"/>
    <w:rsid w:val="00243573"/>
    <w:rsid w:val="00243F8D"/>
    <w:rsid w:val="0024744A"/>
    <w:rsid w:val="00254A8A"/>
    <w:rsid w:val="0027247E"/>
    <w:rsid w:val="002728E6"/>
    <w:rsid w:val="002740B0"/>
    <w:rsid w:val="002777E3"/>
    <w:rsid w:val="002911F1"/>
    <w:rsid w:val="002A1789"/>
    <w:rsid w:val="002A22C7"/>
    <w:rsid w:val="002A4668"/>
    <w:rsid w:val="002B0AA8"/>
    <w:rsid w:val="002B579E"/>
    <w:rsid w:val="002C0ACD"/>
    <w:rsid w:val="002C3625"/>
    <w:rsid w:val="002C5593"/>
    <w:rsid w:val="002C7181"/>
    <w:rsid w:val="002E58D1"/>
    <w:rsid w:val="002F13FE"/>
    <w:rsid w:val="002F336C"/>
    <w:rsid w:val="002F61F4"/>
    <w:rsid w:val="002F67B4"/>
    <w:rsid w:val="0030306C"/>
    <w:rsid w:val="00303B3D"/>
    <w:rsid w:val="00314779"/>
    <w:rsid w:val="00324BBD"/>
    <w:rsid w:val="0032551F"/>
    <w:rsid w:val="00333061"/>
    <w:rsid w:val="00340765"/>
    <w:rsid w:val="0034188B"/>
    <w:rsid w:val="00343A81"/>
    <w:rsid w:val="00347C8D"/>
    <w:rsid w:val="00351CEF"/>
    <w:rsid w:val="00362EE3"/>
    <w:rsid w:val="00371A6B"/>
    <w:rsid w:val="003736D8"/>
    <w:rsid w:val="00373E16"/>
    <w:rsid w:val="00380BF6"/>
    <w:rsid w:val="0038181E"/>
    <w:rsid w:val="00381D5F"/>
    <w:rsid w:val="00393F26"/>
    <w:rsid w:val="00395DC6"/>
    <w:rsid w:val="003A28FC"/>
    <w:rsid w:val="003B0B01"/>
    <w:rsid w:val="003B1DB9"/>
    <w:rsid w:val="003C2130"/>
    <w:rsid w:val="003D2537"/>
    <w:rsid w:val="003D54C9"/>
    <w:rsid w:val="003D7076"/>
    <w:rsid w:val="003F50A5"/>
    <w:rsid w:val="003F57F3"/>
    <w:rsid w:val="003F5AB3"/>
    <w:rsid w:val="003F7B6F"/>
    <w:rsid w:val="004007C8"/>
    <w:rsid w:val="00407E70"/>
    <w:rsid w:val="004100B4"/>
    <w:rsid w:val="00420BAB"/>
    <w:rsid w:val="00423631"/>
    <w:rsid w:val="00425133"/>
    <w:rsid w:val="00427CE5"/>
    <w:rsid w:val="00430069"/>
    <w:rsid w:val="0044078D"/>
    <w:rsid w:val="004545C4"/>
    <w:rsid w:val="004602BC"/>
    <w:rsid w:val="0046764A"/>
    <w:rsid w:val="004770B0"/>
    <w:rsid w:val="004821DD"/>
    <w:rsid w:val="00484018"/>
    <w:rsid w:val="0049464F"/>
    <w:rsid w:val="00497EE0"/>
    <w:rsid w:val="004A5829"/>
    <w:rsid w:val="004B32C0"/>
    <w:rsid w:val="004D01DB"/>
    <w:rsid w:val="004D12D3"/>
    <w:rsid w:val="004D666A"/>
    <w:rsid w:val="004D6C9F"/>
    <w:rsid w:val="004E0A34"/>
    <w:rsid w:val="004E1A84"/>
    <w:rsid w:val="004E20F3"/>
    <w:rsid w:val="004E36AD"/>
    <w:rsid w:val="004E43F4"/>
    <w:rsid w:val="004F4025"/>
    <w:rsid w:val="005037E1"/>
    <w:rsid w:val="005040B5"/>
    <w:rsid w:val="00504AF1"/>
    <w:rsid w:val="00515D86"/>
    <w:rsid w:val="0052253B"/>
    <w:rsid w:val="005253FE"/>
    <w:rsid w:val="00525461"/>
    <w:rsid w:val="00540008"/>
    <w:rsid w:val="00546D9C"/>
    <w:rsid w:val="005537B4"/>
    <w:rsid w:val="0055505B"/>
    <w:rsid w:val="00557C59"/>
    <w:rsid w:val="005615E8"/>
    <w:rsid w:val="00571724"/>
    <w:rsid w:val="00571D30"/>
    <w:rsid w:val="0057256D"/>
    <w:rsid w:val="005755D6"/>
    <w:rsid w:val="00575794"/>
    <w:rsid w:val="0058383C"/>
    <w:rsid w:val="00584451"/>
    <w:rsid w:val="005913EF"/>
    <w:rsid w:val="00592098"/>
    <w:rsid w:val="00593E58"/>
    <w:rsid w:val="005A1A04"/>
    <w:rsid w:val="005A4ACD"/>
    <w:rsid w:val="005A5729"/>
    <w:rsid w:val="005B1394"/>
    <w:rsid w:val="005B6A18"/>
    <w:rsid w:val="005B6B32"/>
    <w:rsid w:val="005C5F0F"/>
    <w:rsid w:val="005D2BC2"/>
    <w:rsid w:val="005D77DE"/>
    <w:rsid w:val="005E0E72"/>
    <w:rsid w:val="005E57E3"/>
    <w:rsid w:val="005E6E5F"/>
    <w:rsid w:val="006035F4"/>
    <w:rsid w:val="0061046D"/>
    <w:rsid w:val="00621501"/>
    <w:rsid w:val="00626F9A"/>
    <w:rsid w:val="0063235E"/>
    <w:rsid w:val="006362FA"/>
    <w:rsid w:val="006524BA"/>
    <w:rsid w:val="00670EA7"/>
    <w:rsid w:val="00673327"/>
    <w:rsid w:val="006818BF"/>
    <w:rsid w:val="00681F36"/>
    <w:rsid w:val="00682B17"/>
    <w:rsid w:val="0069267A"/>
    <w:rsid w:val="006A66AC"/>
    <w:rsid w:val="006B0418"/>
    <w:rsid w:val="006B3859"/>
    <w:rsid w:val="006C14E1"/>
    <w:rsid w:val="006C7222"/>
    <w:rsid w:val="006D6674"/>
    <w:rsid w:val="006D66B9"/>
    <w:rsid w:val="006D6883"/>
    <w:rsid w:val="006D6FF6"/>
    <w:rsid w:val="006F5DE3"/>
    <w:rsid w:val="00700E16"/>
    <w:rsid w:val="00706736"/>
    <w:rsid w:val="00710D24"/>
    <w:rsid w:val="00711EC6"/>
    <w:rsid w:val="00725FA5"/>
    <w:rsid w:val="00726F25"/>
    <w:rsid w:val="007344AF"/>
    <w:rsid w:val="007371C1"/>
    <w:rsid w:val="0073792E"/>
    <w:rsid w:val="00743302"/>
    <w:rsid w:val="007500A6"/>
    <w:rsid w:val="00757B53"/>
    <w:rsid w:val="007632EF"/>
    <w:rsid w:val="007679E5"/>
    <w:rsid w:val="0077155A"/>
    <w:rsid w:val="0077570A"/>
    <w:rsid w:val="00782263"/>
    <w:rsid w:val="007949C3"/>
    <w:rsid w:val="00795EBC"/>
    <w:rsid w:val="007A02B5"/>
    <w:rsid w:val="007A2BE1"/>
    <w:rsid w:val="007B4CA7"/>
    <w:rsid w:val="007B7ACF"/>
    <w:rsid w:val="007C081F"/>
    <w:rsid w:val="007C585E"/>
    <w:rsid w:val="007D138E"/>
    <w:rsid w:val="007D69A5"/>
    <w:rsid w:val="007F2368"/>
    <w:rsid w:val="007F27E2"/>
    <w:rsid w:val="007F504E"/>
    <w:rsid w:val="0080174C"/>
    <w:rsid w:val="00807388"/>
    <w:rsid w:val="00807F28"/>
    <w:rsid w:val="0082075D"/>
    <w:rsid w:val="008236C2"/>
    <w:rsid w:val="0082564D"/>
    <w:rsid w:val="008314F7"/>
    <w:rsid w:val="00833479"/>
    <w:rsid w:val="008367F7"/>
    <w:rsid w:val="00836DCC"/>
    <w:rsid w:val="0084363A"/>
    <w:rsid w:val="00853767"/>
    <w:rsid w:val="0086557A"/>
    <w:rsid w:val="008828EB"/>
    <w:rsid w:val="00884FE8"/>
    <w:rsid w:val="00885B66"/>
    <w:rsid w:val="00891979"/>
    <w:rsid w:val="008947EF"/>
    <w:rsid w:val="00894F25"/>
    <w:rsid w:val="008A437E"/>
    <w:rsid w:val="008B62F0"/>
    <w:rsid w:val="008C2FC8"/>
    <w:rsid w:val="008D0D8D"/>
    <w:rsid w:val="008F0E3F"/>
    <w:rsid w:val="008F6D61"/>
    <w:rsid w:val="009169F9"/>
    <w:rsid w:val="00917155"/>
    <w:rsid w:val="00920B63"/>
    <w:rsid w:val="0092179F"/>
    <w:rsid w:val="00921D6A"/>
    <w:rsid w:val="00922E22"/>
    <w:rsid w:val="00930D1A"/>
    <w:rsid w:val="00932BB9"/>
    <w:rsid w:val="0093331A"/>
    <w:rsid w:val="00934F3D"/>
    <w:rsid w:val="00944487"/>
    <w:rsid w:val="00945ADB"/>
    <w:rsid w:val="00952580"/>
    <w:rsid w:val="00955D47"/>
    <w:rsid w:val="00955DDA"/>
    <w:rsid w:val="00957E12"/>
    <w:rsid w:val="00964046"/>
    <w:rsid w:val="00974E81"/>
    <w:rsid w:val="00976A9B"/>
    <w:rsid w:val="00976CF4"/>
    <w:rsid w:val="009775DC"/>
    <w:rsid w:val="00997B17"/>
    <w:rsid w:val="009A3FE1"/>
    <w:rsid w:val="009B0727"/>
    <w:rsid w:val="009C17C6"/>
    <w:rsid w:val="009D26FD"/>
    <w:rsid w:val="009E1C1D"/>
    <w:rsid w:val="009E2EF2"/>
    <w:rsid w:val="009E4AF8"/>
    <w:rsid w:val="009F69AF"/>
    <w:rsid w:val="00A028D4"/>
    <w:rsid w:val="00A079F1"/>
    <w:rsid w:val="00A133D7"/>
    <w:rsid w:val="00A134EC"/>
    <w:rsid w:val="00A13848"/>
    <w:rsid w:val="00A14857"/>
    <w:rsid w:val="00A2177D"/>
    <w:rsid w:val="00A23D79"/>
    <w:rsid w:val="00A24ED9"/>
    <w:rsid w:val="00A25306"/>
    <w:rsid w:val="00A37CB1"/>
    <w:rsid w:val="00A52C2F"/>
    <w:rsid w:val="00A52CF6"/>
    <w:rsid w:val="00A54BC4"/>
    <w:rsid w:val="00A61970"/>
    <w:rsid w:val="00A62589"/>
    <w:rsid w:val="00A6547F"/>
    <w:rsid w:val="00A67408"/>
    <w:rsid w:val="00A715B0"/>
    <w:rsid w:val="00A73143"/>
    <w:rsid w:val="00A77CF4"/>
    <w:rsid w:val="00A77EA0"/>
    <w:rsid w:val="00A914C4"/>
    <w:rsid w:val="00AA2C4A"/>
    <w:rsid w:val="00AA7803"/>
    <w:rsid w:val="00AB1F2E"/>
    <w:rsid w:val="00AB3BCF"/>
    <w:rsid w:val="00AC59F4"/>
    <w:rsid w:val="00AC5A80"/>
    <w:rsid w:val="00AC5CE4"/>
    <w:rsid w:val="00AC6895"/>
    <w:rsid w:val="00AD02A7"/>
    <w:rsid w:val="00AD27AD"/>
    <w:rsid w:val="00AD32FB"/>
    <w:rsid w:val="00AD34FF"/>
    <w:rsid w:val="00AD5043"/>
    <w:rsid w:val="00AD60AD"/>
    <w:rsid w:val="00AD73D6"/>
    <w:rsid w:val="00AF3C84"/>
    <w:rsid w:val="00B03C16"/>
    <w:rsid w:val="00B205FA"/>
    <w:rsid w:val="00B210D7"/>
    <w:rsid w:val="00B23AA4"/>
    <w:rsid w:val="00B30BFA"/>
    <w:rsid w:val="00B31DE3"/>
    <w:rsid w:val="00B31EDE"/>
    <w:rsid w:val="00B33F65"/>
    <w:rsid w:val="00B42337"/>
    <w:rsid w:val="00B475FD"/>
    <w:rsid w:val="00B50862"/>
    <w:rsid w:val="00B50C59"/>
    <w:rsid w:val="00B51A1C"/>
    <w:rsid w:val="00B75204"/>
    <w:rsid w:val="00B82F54"/>
    <w:rsid w:val="00B9073C"/>
    <w:rsid w:val="00BA313D"/>
    <w:rsid w:val="00BA75C0"/>
    <w:rsid w:val="00BB67F5"/>
    <w:rsid w:val="00BB7529"/>
    <w:rsid w:val="00BC397A"/>
    <w:rsid w:val="00BD6C48"/>
    <w:rsid w:val="00BE012A"/>
    <w:rsid w:val="00BE6766"/>
    <w:rsid w:val="00BE73B5"/>
    <w:rsid w:val="00C05C03"/>
    <w:rsid w:val="00C10DDB"/>
    <w:rsid w:val="00C11825"/>
    <w:rsid w:val="00C1502C"/>
    <w:rsid w:val="00C15BA3"/>
    <w:rsid w:val="00C322FF"/>
    <w:rsid w:val="00C3358F"/>
    <w:rsid w:val="00C74136"/>
    <w:rsid w:val="00C7419E"/>
    <w:rsid w:val="00C756DF"/>
    <w:rsid w:val="00C75FE3"/>
    <w:rsid w:val="00C825D9"/>
    <w:rsid w:val="00C864A7"/>
    <w:rsid w:val="00C9113C"/>
    <w:rsid w:val="00CA0C3E"/>
    <w:rsid w:val="00CA51A1"/>
    <w:rsid w:val="00CA5F5C"/>
    <w:rsid w:val="00CB0D17"/>
    <w:rsid w:val="00CB232C"/>
    <w:rsid w:val="00CB441B"/>
    <w:rsid w:val="00CC0269"/>
    <w:rsid w:val="00CC0E8C"/>
    <w:rsid w:val="00CC1A16"/>
    <w:rsid w:val="00CD03F1"/>
    <w:rsid w:val="00CD0AF4"/>
    <w:rsid w:val="00CD1330"/>
    <w:rsid w:val="00CD6602"/>
    <w:rsid w:val="00CE226E"/>
    <w:rsid w:val="00CF683C"/>
    <w:rsid w:val="00D10175"/>
    <w:rsid w:val="00D10835"/>
    <w:rsid w:val="00D10E73"/>
    <w:rsid w:val="00D156F5"/>
    <w:rsid w:val="00D165FA"/>
    <w:rsid w:val="00D223B3"/>
    <w:rsid w:val="00D37584"/>
    <w:rsid w:val="00D37917"/>
    <w:rsid w:val="00D50DEF"/>
    <w:rsid w:val="00D53ABD"/>
    <w:rsid w:val="00D55869"/>
    <w:rsid w:val="00D706E3"/>
    <w:rsid w:val="00D74769"/>
    <w:rsid w:val="00D74FA6"/>
    <w:rsid w:val="00D760FE"/>
    <w:rsid w:val="00D869F3"/>
    <w:rsid w:val="00D9070A"/>
    <w:rsid w:val="00D97421"/>
    <w:rsid w:val="00DA1DD8"/>
    <w:rsid w:val="00DA406F"/>
    <w:rsid w:val="00DB0348"/>
    <w:rsid w:val="00DB4775"/>
    <w:rsid w:val="00DB514E"/>
    <w:rsid w:val="00DC0670"/>
    <w:rsid w:val="00DC1D6E"/>
    <w:rsid w:val="00DC761E"/>
    <w:rsid w:val="00DD5890"/>
    <w:rsid w:val="00DF191C"/>
    <w:rsid w:val="00E128D7"/>
    <w:rsid w:val="00E140A3"/>
    <w:rsid w:val="00E143C6"/>
    <w:rsid w:val="00E17407"/>
    <w:rsid w:val="00E174B7"/>
    <w:rsid w:val="00E26DFA"/>
    <w:rsid w:val="00E30231"/>
    <w:rsid w:val="00E326A4"/>
    <w:rsid w:val="00E36C8A"/>
    <w:rsid w:val="00E442EF"/>
    <w:rsid w:val="00E63D2B"/>
    <w:rsid w:val="00E63D63"/>
    <w:rsid w:val="00E65268"/>
    <w:rsid w:val="00E701C2"/>
    <w:rsid w:val="00E723F4"/>
    <w:rsid w:val="00E74BCA"/>
    <w:rsid w:val="00E7720B"/>
    <w:rsid w:val="00E80063"/>
    <w:rsid w:val="00EA259C"/>
    <w:rsid w:val="00EA4287"/>
    <w:rsid w:val="00EA4B8D"/>
    <w:rsid w:val="00EB2C79"/>
    <w:rsid w:val="00ED13E4"/>
    <w:rsid w:val="00ED1947"/>
    <w:rsid w:val="00ED4F4E"/>
    <w:rsid w:val="00ED64D6"/>
    <w:rsid w:val="00ED6BFA"/>
    <w:rsid w:val="00EE7361"/>
    <w:rsid w:val="00EF24C1"/>
    <w:rsid w:val="00EF33CE"/>
    <w:rsid w:val="00F0077A"/>
    <w:rsid w:val="00F00F57"/>
    <w:rsid w:val="00F0430A"/>
    <w:rsid w:val="00F1178F"/>
    <w:rsid w:val="00F22E23"/>
    <w:rsid w:val="00F328B8"/>
    <w:rsid w:val="00F404E9"/>
    <w:rsid w:val="00F40DBB"/>
    <w:rsid w:val="00F415DB"/>
    <w:rsid w:val="00F4360E"/>
    <w:rsid w:val="00F44548"/>
    <w:rsid w:val="00F5428F"/>
    <w:rsid w:val="00F66D3A"/>
    <w:rsid w:val="00F81104"/>
    <w:rsid w:val="00F912CD"/>
    <w:rsid w:val="00F94EEE"/>
    <w:rsid w:val="00F95C65"/>
    <w:rsid w:val="00FA103C"/>
    <w:rsid w:val="00FA2FF2"/>
    <w:rsid w:val="00FC38D2"/>
    <w:rsid w:val="00FD1773"/>
    <w:rsid w:val="00FD1DDB"/>
    <w:rsid w:val="00FE07C5"/>
    <w:rsid w:val="00FE28AA"/>
    <w:rsid w:val="00FE29CB"/>
    <w:rsid w:val="00FF0D88"/>
    <w:rsid w:val="00FF182D"/>
    <w:rsid w:val="00FF1E13"/>
    <w:rsid w:val="00FF2FCE"/>
    <w:rsid w:val="16DADC23"/>
    <w:rsid w:val="1F65F61C"/>
    <w:rsid w:val="2D524B48"/>
    <w:rsid w:val="32FF1040"/>
    <w:rsid w:val="38536449"/>
    <w:rsid w:val="3ACFBAB4"/>
    <w:rsid w:val="52875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1046D"/>
    <w:pPr>
      <w:keepNext/>
      <w:keepLines/>
      <w:spacing w:before="240" w:after="240" w:line="240" w:lineRule="auto"/>
      <w:outlineLvl w:val="0"/>
    </w:pPr>
    <w:rPr>
      <w:rFonts w:ascii="New Kansas SemiBold" w:eastAsiaTheme="majorEastAsia" w:hAnsi="New Kansas SemiBold" w:cstheme="majorBidi"/>
      <w:color w:val="00407B"/>
      <w:sz w:val="64"/>
      <w:szCs w:val="32"/>
    </w:rPr>
  </w:style>
  <w:style w:type="paragraph" w:styleId="Heading2">
    <w:name w:val="heading 2"/>
    <w:basedOn w:val="Normal"/>
    <w:next w:val="Normal"/>
    <w:link w:val="Heading2Char"/>
    <w:uiPriority w:val="9"/>
    <w:unhideWhenUsed/>
    <w:qFormat/>
    <w:rsid w:val="0061046D"/>
    <w:pPr>
      <w:keepNext/>
      <w:keepLines/>
      <w:spacing w:before="40" w:after="60" w:line="192" w:lineRule="auto"/>
      <w:outlineLvl w:val="1"/>
    </w:pPr>
    <w:rPr>
      <w:rFonts w:ascii="New Kansas SemiBold" w:eastAsiaTheme="majorEastAsia" w:hAnsi="New Kansas SemiBold" w:cstheme="majorBidi"/>
      <w:color w:val="00407B" w:themeColor="accent1"/>
      <w:sz w:val="48"/>
      <w:szCs w:val="26"/>
    </w:rPr>
  </w:style>
  <w:style w:type="paragraph" w:styleId="Heading3">
    <w:name w:val="heading 3"/>
    <w:basedOn w:val="Normal"/>
    <w:next w:val="Normal"/>
    <w:link w:val="Heading3Char"/>
    <w:uiPriority w:val="9"/>
    <w:unhideWhenUsed/>
    <w:qFormat/>
    <w:rsid w:val="0009129F"/>
    <w:pPr>
      <w:keepNext/>
      <w:keepLines/>
      <w:spacing w:before="120" w:after="60" w:line="192" w:lineRule="auto"/>
      <w:outlineLvl w:val="2"/>
    </w:pPr>
    <w:rPr>
      <w:rFonts w:ascii="Lexend Deca SemiBold" w:eastAsiaTheme="majorEastAsia" w:hAnsi="Lexend Deca SemiBold" w:cstheme="majorBidi"/>
      <w:color w:val="00407B" w:themeColor="accent1"/>
      <w:sz w:val="28"/>
      <w:szCs w:val="24"/>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1046D"/>
    <w:rPr>
      <w:rFonts w:ascii="New Kansas SemiBold" w:eastAsiaTheme="majorEastAsia" w:hAnsi="New Kansas SemiBold" w:cstheme="majorBidi"/>
      <w:color w:val="00407B"/>
      <w:kern w:val="0"/>
      <w:sz w:val="64"/>
      <w:szCs w:val="32"/>
      <w14:ligatures w14:val="none"/>
    </w:rPr>
  </w:style>
  <w:style w:type="character" w:customStyle="1" w:styleId="Heading2Char">
    <w:name w:val="Heading 2 Char"/>
    <w:basedOn w:val="DefaultParagraphFont"/>
    <w:link w:val="Heading2"/>
    <w:uiPriority w:val="9"/>
    <w:rsid w:val="0061046D"/>
    <w:rPr>
      <w:rFonts w:ascii="New Kansas SemiBold" w:eastAsiaTheme="majorEastAsia" w:hAnsi="New Kansas SemiBold" w:cstheme="majorBidi"/>
      <w:color w:val="00407B" w:themeColor="accent1"/>
      <w:kern w:val="0"/>
      <w:sz w:val="48"/>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09129F"/>
    <w:rPr>
      <w:rFonts w:ascii="Lexend Deca SemiBold" w:eastAsiaTheme="majorEastAsia" w:hAnsi="Lexend Deca SemiBold" w:cstheme="majorBidi"/>
      <w:color w:val="00407B" w:themeColor="accent1"/>
      <w:kern w:val="0"/>
      <w:sz w:val="28"/>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1"/>
    <w:qFormat/>
    <w:rsid w:val="00E723F4"/>
    <w:pPr>
      <w:ind w:left="720"/>
      <w:contextualSpacing/>
    </w:pPr>
  </w:style>
  <w:style w:type="paragraph" w:customStyle="1" w:styleId="Bodytextbullets">
    <w:name w:val="Body text bullets"/>
    <w:basedOn w:val="ListParagraph"/>
    <w:qFormat/>
    <w:rsid w:val="006C14E1"/>
    <w:pPr>
      <w:numPr>
        <w:numId w:val="1"/>
      </w:numPr>
      <w:spacing w:before="120" w:after="120"/>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MainText">
    <w:name w:val="Main Text"/>
    <w:basedOn w:val="Normal"/>
    <w:link w:val="MainTextChar"/>
    <w:qFormat/>
    <w:rsid w:val="0024744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24744A"/>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FF182D"/>
    <w:rPr>
      <w:rFonts w:cstheme="majorHAnsi"/>
      <w:b/>
      <w:bCs/>
      <w:color w:val="054078"/>
    </w:rPr>
  </w:style>
  <w:style w:type="character" w:customStyle="1" w:styleId="BoldemphasisChar">
    <w:name w:val="Bold emphasis Char"/>
    <w:basedOn w:val="MainTextChar"/>
    <w:link w:val="Boldemphasis"/>
    <w:rsid w:val="00FF182D"/>
    <w:rPr>
      <w:rFonts w:ascii="Calibri" w:eastAsiaTheme="minorEastAsia" w:hAnsi="Calibri" w:cstheme="majorHAnsi"/>
      <w:b/>
      <w:bCs/>
      <w:color w:val="054078"/>
      <w:kern w:val="0"/>
      <w:szCs w:val="20"/>
      <w14:ligatures w14:val="none"/>
    </w:rPr>
  </w:style>
  <w:style w:type="paragraph" w:customStyle="1" w:styleId="Header3">
    <w:name w:val="Header 3"/>
    <w:basedOn w:val="Normal"/>
    <w:qFormat/>
    <w:rsid w:val="00FF182D"/>
    <w:pPr>
      <w:keepNext/>
      <w:keepLines/>
      <w:spacing w:before="40" w:after="40" w:line="240" w:lineRule="auto"/>
      <w:outlineLvl w:val="2"/>
    </w:pPr>
    <w:rPr>
      <w:rFonts w:ascii="Calibri" w:eastAsia="Times New Roman" w:hAnsi="Calibri" w:cs="Times New Roman"/>
      <w:b/>
      <w:color w:val="054078"/>
      <w:sz w:val="28"/>
      <w:szCs w:val="24"/>
    </w:rPr>
  </w:style>
  <w:style w:type="paragraph" w:styleId="NormalWeb">
    <w:name w:val="Normal (Web)"/>
    <w:basedOn w:val="Normal"/>
    <w:uiPriority w:val="99"/>
    <w:unhideWhenUsed/>
    <w:rsid w:val="00FF18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7344AF"/>
  </w:style>
  <w:style w:type="character" w:styleId="Strong">
    <w:name w:val="Strong"/>
    <w:basedOn w:val="DefaultParagraphFont"/>
    <w:uiPriority w:val="22"/>
    <w:qFormat/>
    <w:rsid w:val="007344AF"/>
    <w:rPr>
      <w:b/>
      <w:bCs/>
    </w:rPr>
  </w:style>
  <w:style w:type="paragraph" w:styleId="Revision">
    <w:name w:val="Revision"/>
    <w:hidden/>
    <w:uiPriority w:val="99"/>
    <w:semiHidden/>
    <w:rsid w:val="000458F1"/>
    <w:rPr>
      <w:rFonts w:ascii="Calibri Light" w:hAnsi="Calibri Light"/>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2B579E"/>
    <w:rPr>
      <w:b/>
      <w:bCs/>
    </w:rPr>
  </w:style>
  <w:style w:type="character" w:customStyle="1" w:styleId="CommentSubjectChar">
    <w:name w:val="Comment Subject Char"/>
    <w:basedOn w:val="CommentTextChar"/>
    <w:link w:val="CommentSubject"/>
    <w:uiPriority w:val="99"/>
    <w:semiHidden/>
    <w:rsid w:val="002B579E"/>
    <w:rPr>
      <w:rFonts w:ascii="Calibri Light" w:hAnsi="Calibri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546448">
      <w:bodyDiv w:val="1"/>
      <w:marLeft w:val="0"/>
      <w:marRight w:val="0"/>
      <w:marTop w:val="0"/>
      <w:marBottom w:val="0"/>
      <w:divBdr>
        <w:top w:val="none" w:sz="0" w:space="0" w:color="auto"/>
        <w:left w:val="none" w:sz="0" w:space="0" w:color="auto"/>
        <w:bottom w:val="none" w:sz="0" w:space="0" w:color="auto"/>
        <w:right w:val="none" w:sz="0" w:space="0" w:color="auto"/>
      </w:divBdr>
    </w:div>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60ad033de97a726fcfbcf22a2d437c3b">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43688abaef3d3d281f3d01c354b639b"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2.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3.xml><?xml version="1.0" encoding="utf-8"?>
<ds:datastoreItem xmlns:ds="http://schemas.openxmlformats.org/officeDocument/2006/customXml" ds:itemID="{2F1F7241-A0D8-4562-9311-29CB54A79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73310-6CFC-49E2-84E3-6B5E618531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NGA code of conduct</vt:lpstr>
    </vt:vector>
  </TitlesOfParts>
  <Manager/>
  <Company>National Governance Association</Company>
  <LinksUpToDate>false</LinksUpToDate>
  <CharactersWithSpaces>7331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code of conduct</dc:title>
  <dc:subject>Policies and procedures</dc:subject>
  <dc:creator>National Governance Association</dc:creator>
  <cp:keywords/>
  <dc:description/>
  <cp:lastModifiedBy>Angela Alexander</cp:lastModifiedBy>
  <cp:revision>2</cp:revision>
  <cp:lastPrinted>2023-08-04T08:20:00Z</cp:lastPrinted>
  <dcterms:created xsi:type="dcterms:W3CDTF">2026-10-12T20:01:00Z</dcterms:created>
  <dcterms:modified xsi:type="dcterms:W3CDTF">2026-10-12T20:01:00Z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